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ABB" w:rsidRPr="006F1C6A" w:rsidRDefault="00B05ABB" w:rsidP="00CE5EA4">
      <w:pPr>
        <w:spacing w:before="100" w:beforeAutospacing="1" w:after="100" w:afterAutospacing="1" w:line="240" w:lineRule="auto"/>
        <w:jc w:val="left"/>
        <w:rPr>
          <w:rFonts w:ascii="Times New Roman" w:hAnsi="Times New Roman"/>
          <w:i/>
          <w:szCs w:val="28"/>
        </w:rPr>
      </w:pPr>
      <w:r w:rsidRPr="006F1C6A">
        <w:rPr>
          <w:rFonts w:ascii="Times New Roman" w:hAnsi="Times New Roman"/>
          <w:i/>
          <w:szCs w:val="28"/>
          <w:lang w:val="en-US"/>
        </w:rPr>
        <w:t xml:space="preserve"> </w:t>
      </w:r>
      <w:r w:rsidRPr="006F1C6A">
        <w:rPr>
          <w:rFonts w:ascii="Times New Roman" w:hAnsi="Times New Roman"/>
          <w:i/>
          <w:szCs w:val="28"/>
        </w:rPr>
        <w:t>ПРАВИТЕЛЬСТВО   РОССИЙСКОЙ   ФЕДЕРАЦИИ</w:t>
      </w:r>
    </w:p>
    <w:p w:rsidR="00B05ABB" w:rsidRPr="006F1C6A" w:rsidRDefault="00B05ABB" w:rsidP="00CE5EA4">
      <w:pPr>
        <w:pStyle w:val="2"/>
        <w:rPr>
          <w:i/>
          <w:sz w:val="28"/>
          <w:szCs w:val="28"/>
        </w:rPr>
      </w:pPr>
    </w:p>
    <w:p w:rsidR="00B05ABB" w:rsidRPr="006F1C6A" w:rsidRDefault="00B05ABB" w:rsidP="00CE5EA4">
      <w:pPr>
        <w:pStyle w:val="aa"/>
        <w:rPr>
          <w:i/>
          <w:sz w:val="28"/>
          <w:szCs w:val="28"/>
        </w:rPr>
      </w:pPr>
      <w:r w:rsidRPr="006F1C6A">
        <w:rPr>
          <w:i/>
          <w:sz w:val="28"/>
          <w:szCs w:val="28"/>
        </w:rPr>
        <w:t>Р А С П О Р Я Ж Е Н И Е</w:t>
      </w:r>
    </w:p>
    <w:p w:rsidR="00B05ABB" w:rsidRPr="006F1C6A" w:rsidRDefault="00B05ABB" w:rsidP="00CE5EA4">
      <w:pPr>
        <w:pStyle w:val="ab"/>
        <w:rPr>
          <w:i/>
          <w:szCs w:val="28"/>
          <w:lang w:val="ru-RU"/>
        </w:rPr>
      </w:pPr>
    </w:p>
    <w:p w:rsidR="00B05ABB" w:rsidRPr="006F1C6A" w:rsidRDefault="00B05ABB" w:rsidP="00CE5EA4">
      <w:pPr>
        <w:pStyle w:val="a8"/>
        <w:rPr>
          <w:i/>
          <w:szCs w:val="28"/>
        </w:rPr>
      </w:pPr>
      <w:r w:rsidRPr="006F1C6A">
        <w:rPr>
          <w:i/>
          <w:szCs w:val="28"/>
        </w:rPr>
        <w:t xml:space="preserve">от </w:t>
      </w:r>
      <w:bookmarkStart w:id="0" w:name="From"/>
      <w:bookmarkEnd w:id="0"/>
      <w:r w:rsidRPr="006F1C6A">
        <w:rPr>
          <w:i/>
          <w:szCs w:val="28"/>
        </w:rPr>
        <w:t xml:space="preserve">28 декабря </w:t>
      </w:r>
      <w:smartTag w:uri="urn:schemas-microsoft-com:office:smarttags" w:element="metricconverter">
        <w:smartTagPr>
          <w:attr w:name="ProductID" w:val="2012 г"/>
        </w:smartTagPr>
        <w:r w:rsidRPr="006F1C6A">
          <w:rPr>
            <w:i/>
            <w:szCs w:val="28"/>
          </w:rPr>
          <w:t>2012 г</w:t>
        </w:r>
      </w:smartTag>
      <w:r w:rsidRPr="006F1C6A">
        <w:rPr>
          <w:i/>
          <w:szCs w:val="28"/>
        </w:rPr>
        <w:t xml:space="preserve">.  № </w:t>
      </w:r>
      <w:bookmarkStart w:id="1" w:name="SignNumber"/>
      <w:bookmarkEnd w:id="1"/>
      <w:r w:rsidRPr="006F1C6A">
        <w:rPr>
          <w:i/>
          <w:szCs w:val="28"/>
        </w:rPr>
        <w:t xml:space="preserve">2599-р  </w:t>
      </w:r>
    </w:p>
    <w:p w:rsidR="00B05ABB" w:rsidRPr="006F1C6A" w:rsidRDefault="00B05ABB" w:rsidP="00CE5EA4">
      <w:pPr>
        <w:pStyle w:val="12"/>
        <w:rPr>
          <w:i/>
          <w:sz w:val="28"/>
          <w:szCs w:val="28"/>
        </w:rPr>
      </w:pPr>
    </w:p>
    <w:p w:rsidR="00B05ABB" w:rsidRPr="006F1C6A" w:rsidRDefault="00B05ABB" w:rsidP="00CE5EA4">
      <w:pPr>
        <w:pStyle w:val="11"/>
        <w:rPr>
          <w:i/>
          <w:sz w:val="28"/>
          <w:szCs w:val="28"/>
        </w:rPr>
      </w:pPr>
      <w:r w:rsidRPr="006F1C6A">
        <w:rPr>
          <w:i/>
          <w:smallCaps w:val="0"/>
          <w:sz w:val="28"/>
          <w:szCs w:val="28"/>
        </w:rPr>
        <w:t>МОСКВА</w:t>
      </w:r>
    </w:p>
    <w:p w:rsidR="00B05ABB" w:rsidRPr="006F1C6A" w:rsidRDefault="00B05ABB" w:rsidP="00CE5EA4">
      <w:pPr>
        <w:pStyle w:val="ab"/>
        <w:rPr>
          <w:i/>
          <w:szCs w:val="28"/>
          <w:lang w:val="ru-RU"/>
        </w:rPr>
      </w:pPr>
    </w:p>
    <w:p w:rsidR="00B05ABB" w:rsidRPr="006F1C6A" w:rsidRDefault="00B05ABB" w:rsidP="00CE5EA4">
      <w:pPr>
        <w:pStyle w:val="ab"/>
        <w:rPr>
          <w:i/>
          <w:szCs w:val="28"/>
          <w:lang w:val="ru-RU"/>
        </w:rPr>
      </w:pPr>
    </w:p>
    <w:p w:rsidR="00B05ABB" w:rsidRPr="006F1C6A" w:rsidRDefault="00B05ABB" w:rsidP="00CE5EA4">
      <w:pPr>
        <w:ind w:firstLine="709"/>
        <w:rPr>
          <w:rFonts w:ascii="Times New Roman" w:hAnsi="Times New Roman"/>
          <w:i/>
          <w:szCs w:val="28"/>
        </w:rPr>
      </w:pPr>
      <w:r w:rsidRPr="006F1C6A">
        <w:rPr>
          <w:rFonts w:ascii="Times New Roman" w:hAnsi="Times New Roman"/>
          <w:i/>
          <w:szCs w:val="28"/>
        </w:rPr>
        <w:t xml:space="preserve">1. Утвердить прилагаемый план мероприятий ("дорожную карту") </w:t>
      </w:r>
      <w:r w:rsidRPr="006F1C6A">
        <w:rPr>
          <w:rFonts w:ascii="Times New Roman" w:hAnsi="Times New Roman"/>
          <w:i/>
          <w:szCs w:val="28"/>
        </w:rPr>
        <w:br/>
        <w:t>"Изменения в отраслях социальной сферы, направленные на повышение эффективности здравоохранения" (далее - план).</w:t>
      </w:r>
    </w:p>
    <w:p w:rsidR="00B05ABB" w:rsidRPr="006F1C6A" w:rsidRDefault="00B05ABB" w:rsidP="00CE5EA4">
      <w:pPr>
        <w:ind w:firstLine="709"/>
        <w:rPr>
          <w:rFonts w:ascii="Times New Roman" w:hAnsi="Times New Roman"/>
          <w:i/>
          <w:szCs w:val="28"/>
        </w:rPr>
      </w:pPr>
      <w:r w:rsidRPr="006F1C6A">
        <w:rPr>
          <w:rFonts w:ascii="Times New Roman" w:hAnsi="Times New Roman"/>
          <w:i/>
          <w:szCs w:val="28"/>
        </w:rPr>
        <w:t xml:space="preserve">2. Минздраву России совместно с Минтрудом России и органами исполнительной власти субъектов Российской Федерации обеспечить </w:t>
      </w:r>
      <w:r w:rsidRPr="006F1C6A">
        <w:rPr>
          <w:rFonts w:ascii="Times New Roman" w:hAnsi="Times New Roman"/>
          <w:i/>
          <w:szCs w:val="28"/>
        </w:rPr>
        <w:br/>
        <w:t xml:space="preserve">до 1 октября </w:t>
      </w:r>
      <w:smartTag w:uri="urn:schemas-microsoft-com:office:smarttags" w:element="metricconverter">
        <w:smartTagPr>
          <w:attr w:name="ProductID" w:val="2013 г"/>
        </w:smartTagPr>
        <w:r w:rsidRPr="006F1C6A">
          <w:rPr>
            <w:rFonts w:ascii="Times New Roman" w:hAnsi="Times New Roman"/>
            <w:i/>
            <w:szCs w:val="28"/>
          </w:rPr>
          <w:t>2013 г</w:t>
        </w:r>
      </w:smartTag>
      <w:r w:rsidRPr="006F1C6A">
        <w:rPr>
          <w:rFonts w:ascii="Times New Roman" w:hAnsi="Times New Roman"/>
          <w:i/>
          <w:szCs w:val="28"/>
        </w:rPr>
        <w:t>. организацию мониторинга реализации плана.</w:t>
      </w:r>
    </w:p>
    <w:p w:rsidR="00B05ABB" w:rsidRPr="006F1C6A" w:rsidRDefault="00B05ABB" w:rsidP="00CE5EA4">
      <w:pPr>
        <w:ind w:firstLine="709"/>
        <w:rPr>
          <w:rFonts w:ascii="Times New Roman" w:hAnsi="Times New Roman"/>
          <w:i/>
          <w:szCs w:val="28"/>
        </w:rPr>
      </w:pPr>
      <w:r w:rsidRPr="006F1C6A">
        <w:rPr>
          <w:rFonts w:ascii="Times New Roman" w:hAnsi="Times New Roman"/>
          <w:i/>
          <w:szCs w:val="28"/>
        </w:rPr>
        <w:t>3. Рекомендовать органам исполнительной власти субъектов Российской Федерации и органам местного самоуправления обеспечить реализацию плана.</w:t>
      </w:r>
    </w:p>
    <w:p w:rsidR="00B05ABB" w:rsidRPr="006F1C6A" w:rsidRDefault="00B05ABB" w:rsidP="00CE5EA4">
      <w:pPr>
        <w:ind w:firstLine="709"/>
        <w:rPr>
          <w:rFonts w:ascii="Times New Roman" w:hAnsi="Times New Roman"/>
          <w:i/>
          <w:szCs w:val="28"/>
        </w:rPr>
      </w:pPr>
      <w:r w:rsidRPr="006F1C6A">
        <w:rPr>
          <w:rFonts w:ascii="Times New Roman" w:hAnsi="Times New Roman"/>
          <w:i/>
          <w:szCs w:val="28"/>
        </w:rPr>
        <w:t xml:space="preserve">4. Рекомендовать органам исполнительной власти субъектов Российской Федерации совместно с Минздравом России разработать </w:t>
      </w:r>
      <w:r w:rsidRPr="006F1C6A">
        <w:rPr>
          <w:rFonts w:ascii="Times New Roman" w:hAnsi="Times New Roman"/>
          <w:i/>
          <w:szCs w:val="28"/>
        </w:rPr>
        <w:br/>
        <w:t xml:space="preserve">и утвердить до 1 марта </w:t>
      </w:r>
      <w:smartTag w:uri="urn:schemas-microsoft-com:office:smarttags" w:element="metricconverter">
        <w:smartTagPr>
          <w:attr w:name="ProductID" w:val="2013 г"/>
        </w:smartTagPr>
        <w:r w:rsidRPr="006F1C6A">
          <w:rPr>
            <w:rFonts w:ascii="Times New Roman" w:hAnsi="Times New Roman"/>
            <w:i/>
            <w:szCs w:val="28"/>
          </w:rPr>
          <w:t>2013 г</w:t>
        </w:r>
      </w:smartTag>
      <w:r w:rsidRPr="006F1C6A">
        <w:rPr>
          <w:rFonts w:ascii="Times New Roman" w:hAnsi="Times New Roman"/>
          <w:i/>
          <w:szCs w:val="28"/>
        </w:rPr>
        <w:t xml:space="preserve">. региональные планы мероприятий ("дорожные карты") "Изменения в отраслях социальной сферы, направленные на повышение эффективности здравоохранения". </w:t>
      </w:r>
    </w:p>
    <w:p w:rsidR="00B05ABB" w:rsidRPr="006F1C6A" w:rsidRDefault="00B05ABB" w:rsidP="00CE5EA4">
      <w:pPr>
        <w:rPr>
          <w:rFonts w:ascii="Times New Roman" w:hAnsi="Times New Roman"/>
          <w:i/>
          <w:szCs w:val="28"/>
        </w:rPr>
      </w:pPr>
    </w:p>
    <w:p w:rsidR="00B05ABB" w:rsidRPr="006F1C6A" w:rsidRDefault="00B05ABB" w:rsidP="00CE5EA4">
      <w:pPr>
        <w:rPr>
          <w:rFonts w:ascii="Times New Roman" w:hAnsi="Times New Roman"/>
          <w:i/>
          <w:szCs w:val="28"/>
        </w:rPr>
      </w:pPr>
    </w:p>
    <w:p w:rsidR="00B05ABB" w:rsidRPr="006F1C6A" w:rsidRDefault="00B05ABB" w:rsidP="00CE5EA4">
      <w:pPr>
        <w:tabs>
          <w:tab w:val="center" w:pos="1758"/>
        </w:tabs>
        <w:spacing w:line="240" w:lineRule="atLeast"/>
        <w:rPr>
          <w:rFonts w:ascii="Times New Roman" w:hAnsi="Times New Roman"/>
          <w:i/>
          <w:szCs w:val="28"/>
        </w:rPr>
      </w:pPr>
      <w:r w:rsidRPr="006F1C6A">
        <w:rPr>
          <w:rFonts w:ascii="Times New Roman" w:hAnsi="Times New Roman"/>
          <w:i/>
          <w:szCs w:val="28"/>
        </w:rPr>
        <w:tab/>
        <w:t>Председатель Правительства</w:t>
      </w:r>
    </w:p>
    <w:p w:rsidR="00B05ABB" w:rsidRPr="006F1C6A" w:rsidRDefault="00B05ABB" w:rsidP="00CE5EA4">
      <w:pPr>
        <w:tabs>
          <w:tab w:val="center" w:pos="1758"/>
          <w:tab w:val="right" w:pos="9072"/>
        </w:tabs>
        <w:spacing w:line="240" w:lineRule="atLeast"/>
        <w:rPr>
          <w:rFonts w:ascii="Times New Roman" w:hAnsi="Times New Roman"/>
          <w:i/>
          <w:szCs w:val="28"/>
        </w:rPr>
      </w:pPr>
      <w:r w:rsidRPr="006F1C6A">
        <w:rPr>
          <w:rFonts w:ascii="Times New Roman" w:hAnsi="Times New Roman"/>
          <w:i/>
          <w:szCs w:val="28"/>
        </w:rPr>
        <w:tab/>
        <w:t>Российской Федерации</w:t>
      </w:r>
      <w:r w:rsidRPr="006F1C6A">
        <w:rPr>
          <w:rFonts w:ascii="Times New Roman" w:hAnsi="Times New Roman"/>
          <w:i/>
          <w:szCs w:val="28"/>
        </w:rPr>
        <w:tab/>
        <w:t>Д.Медведев</w:t>
      </w:r>
    </w:p>
    <w:p w:rsidR="00B05ABB" w:rsidRPr="006F1C6A" w:rsidRDefault="00B05ABB" w:rsidP="00CE5EA4">
      <w:pPr>
        <w:spacing w:line="240" w:lineRule="atLeast"/>
        <w:rPr>
          <w:rFonts w:ascii="Times New Roman" w:hAnsi="Times New Roman"/>
          <w:i/>
          <w:szCs w:val="28"/>
        </w:rPr>
      </w:pPr>
    </w:p>
    <w:p w:rsidR="00B05ABB" w:rsidRPr="006F1C6A" w:rsidRDefault="00B05ABB" w:rsidP="00CE5EA4">
      <w:pPr>
        <w:rPr>
          <w:rFonts w:ascii="Times New Roman" w:hAnsi="Times New Roman"/>
          <w:i/>
          <w:szCs w:val="28"/>
        </w:rPr>
        <w:sectPr w:rsidR="00B05ABB" w:rsidRPr="006F1C6A" w:rsidSect="00202535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7" w:h="16840" w:code="9"/>
          <w:pgMar w:top="1418" w:right="1418" w:bottom="1418" w:left="1418" w:header="720" w:footer="720" w:gutter="0"/>
          <w:paperSrc w:first="15" w:other="15"/>
          <w:cols w:space="720"/>
          <w:titlePg/>
          <w:docGrid w:linePitch="381"/>
        </w:sectPr>
      </w:pPr>
    </w:p>
    <w:p w:rsidR="00B05ABB" w:rsidRPr="006F1C6A" w:rsidRDefault="00B05ABB" w:rsidP="00CE5EA4">
      <w:pPr>
        <w:rPr>
          <w:rFonts w:ascii="Times New Roman" w:hAnsi="Times New Roman"/>
          <w:i/>
          <w:szCs w:val="28"/>
        </w:rPr>
      </w:pPr>
      <w:r w:rsidRPr="006F1C6A">
        <w:rPr>
          <w:rFonts w:ascii="Times New Roman" w:hAnsi="Times New Roman"/>
          <w:i/>
          <w:szCs w:val="28"/>
        </w:rPr>
        <w:lastRenderedPageBreak/>
        <w:t xml:space="preserve"> </w:t>
      </w:r>
    </w:p>
    <w:p w:rsidR="00B05ABB" w:rsidRPr="006F1C6A" w:rsidRDefault="00B05ABB" w:rsidP="00CE5EA4">
      <w:pPr>
        <w:ind w:left="10206"/>
        <w:jc w:val="center"/>
        <w:rPr>
          <w:rFonts w:ascii="Times New Roman" w:hAnsi="Times New Roman"/>
          <w:i/>
          <w:szCs w:val="28"/>
        </w:rPr>
      </w:pPr>
      <w:r w:rsidRPr="006F1C6A">
        <w:rPr>
          <w:rFonts w:ascii="Times New Roman" w:hAnsi="Times New Roman"/>
          <w:i/>
          <w:szCs w:val="28"/>
        </w:rPr>
        <w:t xml:space="preserve"> УТВЕРЖДЕН</w:t>
      </w:r>
    </w:p>
    <w:p w:rsidR="00B05ABB" w:rsidRPr="006F1C6A" w:rsidRDefault="00B05ABB" w:rsidP="00CE5EA4">
      <w:pPr>
        <w:ind w:left="10206"/>
        <w:jc w:val="center"/>
        <w:rPr>
          <w:rFonts w:ascii="Times New Roman" w:hAnsi="Times New Roman"/>
          <w:i/>
          <w:szCs w:val="28"/>
        </w:rPr>
      </w:pPr>
      <w:r w:rsidRPr="006F1C6A">
        <w:rPr>
          <w:rFonts w:ascii="Times New Roman" w:hAnsi="Times New Roman"/>
          <w:i/>
          <w:szCs w:val="28"/>
        </w:rPr>
        <w:t>распоряжением Правительства</w:t>
      </w:r>
    </w:p>
    <w:p w:rsidR="00B05ABB" w:rsidRPr="006F1C6A" w:rsidRDefault="00B05ABB" w:rsidP="00CE5EA4">
      <w:pPr>
        <w:spacing w:line="240" w:lineRule="atLeast"/>
        <w:ind w:left="10206"/>
        <w:jc w:val="center"/>
        <w:rPr>
          <w:rFonts w:ascii="Times New Roman" w:hAnsi="Times New Roman"/>
          <w:i/>
          <w:szCs w:val="28"/>
        </w:rPr>
      </w:pPr>
      <w:r w:rsidRPr="006F1C6A">
        <w:rPr>
          <w:rFonts w:ascii="Times New Roman" w:hAnsi="Times New Roman"/>
          <w:i/>
          <w:szCs w:val="28"/>
        </w:rPr>
        <w:t>Российской Федерации</w:t>
      </w:r>
    </w:p>
    <w:p w:rsidR="00B05ABB" w:rsidRPr="006F1C6A" w:rsidRDefault="00B05ABB" w:rsidP="00CE5EA4">
      <w:pPr>
        <w:pStyle w:val="a8"/>
        <w:ind w:left="10206"/>
        <w:rPr>
          <w:i/>
          <w:szCs w:val="28"/>
        </w:rPr>
      </w:pPr>
      <w:r w:rsidRPr="006F1C6A">
        <w:rPr>
          <w:i/>
          <w:szCs w:val="28"/>
        </w:rPr>
        <w:t xml:space="preserve">от 28 декабря </w:t>
      </w:r>
      <w:smartTag w:uri="urn:schemas-microsoft-com:office:smarttags" w:element="metricconverter">
        <w:smartTagPr>
          <w:attr w:name="ProductID" w:val="2012 г"/>
        </w:smartTagPr>
        <w:r w:rsidRPr="006F1C6A">
          <w:rPr>
            <w:i/>
            <w:szCs w:val="28"/>
          </w:rPr>
          <w:t>2012 г</w:t>
        </w:r>
      </w:smartTag>
      <w:r w:rsidRPr="006F1C6A">
        <w:rPr>
          <w:i/>
          <w:szCs w:val="28"/>
        </w:rPr>
        <w:t xml:space="preserve">.  № 2599-р  </w:t>
      </w:r>
    </w:p>
    <w:p w:rsidR="00B05ABB" w:rsidRPr="006F1C6A" w:rsidRDefault="00B05ABB" w:rsidP="00CE5EA4">
      <w:pPr>
        <w:spacing w:line="240" w:lineRule="exact"/>
        <w:rPr>
          <w:rFonts w:ascii="Times New Roman" w:hAnsi="Times New Roman"/>
          <w:i/>
          <w:szCs w:val="28"/>
        </w:rPr>
      </w:pPr>
    </w:p>
    <w:p w:rsidR="00B05ABB" w:rsidRPr="006F1C6A" w:rsidRDefault="00B05ABB" w:rsidP="00CE5EA4">
      <w:pPr>
        <w:spacing w:line="240" w:lineRule="exact"/>
        <w:rPr>
          <w:rFonts w:ascii="Times New Roman" w:hAnsi="Times New Roman"/>
          <w:i/>
          <w:szCs w:val="28"/>
        </w:rPr>
      </w:pPr>
    </w:p>
    <w:p w:rsidR="00B05ABB" w:rsidRPr="006F1C6A" w:rsidRDefault="00B05ABB" w:rsidP="00CE5EA4">
      <w:pPr>
        <w:spacing w:line="240" w:lineRule="exact"/>
        <w:rPr>
          <w:rFonts w:ascii="Times New Roman" w:hAnsi="Times New Roman"/>
          <w:i/>
          <w:szCs w:val="28"/>
          <w:lang w:val="en-US"/>
        </w:rPr>
      </w:pPr>
      <w:bookmarkStart w:id="2" w:name="_GoBack"/>
      <w:bookmarkEnd w:id="2"/>
    </w:p>
    <w:p w:rsidR="00B05ABB" w:rsidRPr="006F1C6A" w:rsidRDefault="00B05ABB" w:rsidP="00CE5EA4">
      <w:pPr>
        <w:spacing w:line="240" w:lineRule="exact"/>
        <w:rPr>
          <w:rFonts w:ascii="Times New Roman" w:hAnsi="Times New Roman"/>
          <w:i/>
          <w:szCs w:val="28"/>
        </w:rPr>
      </w:pPr>
    </w:p>
    <w:p w:rsidR="00B05ABB" w:rsidRPr="006F1C6A" w:rsidRDefault="00B05ABB" w:rsidP="00CE5EA4">
      <w:pPr>
        <w:spacing w:line="240" w:lineRule="exact"/>
        <w:rPr>
          <w:rFonts w:ascii="Times New Roman" w:hAnsi="Times New Roman"/>
          <w:i/>
          <w:szCs w:val="28"/>
        </w:rPr>
      </w:pPr>
    </w:p>
    <w:p w:rsidR="00B05ABB" w:rsidRPr="006F1C6A" w:rsidRDefault="00B05ABB" w:rsidP="00CE5EA4">
      <w:pPr>
        <w:spacing w:line="240" w:lineRule="exact"/>
        <w:rPr>
          <w:rFonts w:ascii="Times New Roman" w:hAnsi="Times New Roman"/>
          <w:i/>
          <w:szCs w:val="28"/>
        </w:rPr>
      </w:pPr>
    </w:p>
    <w:p w:rsidR="00B05ABB" w:rsidRPr="006F1C6A" w:rsidRDefault="00B05ABB" w:rsidP="00CE5EA4">
      <w:pPr>
        <w:spacing w:line="240" w:lineRule="exact"/>
        <w:rPr>
          <w:rFonts w:ascii="Times New Roman" w:hAnsi="Times New Roman"/>
          <w:i/>
          <w:szCs w:val="28"/>
        </w:rPr>
      </w:pPr>
    </w:p>
    <w:p w:rsidR="00B05ABB" w:rsidRPr="006F1C6A" w:rsidRDefault="00B05ABB" w:rsidP="00CE5EA4">
      <w:pPr>
        <w:spacing w:line="200" w:lineRule="exact"/>
        <w:rPr>
          <w:rFonts w:ascii="Times New Roman" w:hAnsi="Times New Roman"/>
          <w:i/>
          <w:szCs w:val="28"/>
        </w:rPr>
      </w:pPr>
    </w:p>
    <w:p w:rsidR="00B05ABB" w:rsidRPr="006F1C6A" w:rsidRDefault="00B05ABB" w:rsidP="00CE5EA4">
      <w:pPr>
        <w:spacing w:line="240" w:lineRule="atLeast"/>
        <w:jc w:val="center"/>
        <w:rPr>
          <w:rFonts w:ascii="Times New Roman" w:hAnsi="Times New Roman"/>
          <w:b/>
          <w:i/>
          <w:szCs w:val="28"/>
        </w:rPr>
      </w:pPr>
      <w:r w:rsidRPr="006F1C6A">
        <w:rPr>
          <w:rFonts w:ascii="Times New Roman" w:hAnsi="Times New Roman"/>
          <w:b/>
          <w:i/>
          <w:szCs w:val="28"/>
        </w:rPr>
        <w:t>П  Л  А  Н</w:t>
      </w:r>
    </w:p>
    <w:p w:rsidR="00B05ABB" w:rsidRPr="006F1C6A" w:rsidRDefault="00B05ABB" w:rsidP="00CE5EA4">
      <w:pPr>
        <w:spacing w:line="120" w:lineRule="exact"/>
        <w:jc w:val="center"/>
        <w:rPr>
          <w:rFonts w:ascii="Times New Roman" w:hAnsi="Times New Roman"/>
          <w:b/>
          <w:i/>
          <w:szCs w:val="28"/>
        </w:rPr>
      </w:pPr>
    </w:p>
    <w:p w:rsidR="00B05ABB" w:rsidRPr="006F1C6A" w:rsidRDefault="00B05ABB" w:rsidP="00CE5EA4">
      <w:pPr>
        <w:spacing w:line="240" w:lineRule="atLeast"/>
        <w:jc w:val="center"/>
        <w:rPr>
          <w:rFonts w:ascii="Times New Roman" w:hAnsi="Times New Roman"/>
          <w:b/>
          <w:i/>
          <w:szCs w:val="28"/>
        </w:rPr>
      </w:pPr>
      <w:r w:rsidRPr="006F1C6A">
        <w:rPr>
          <w:rFonts w:ascii="Times New Roman" w:hAnsi="Times New Roman"/>
          <w:b/>
          <w:i/>
          <w:szCs w:val="28"/>
        </w:rPr>
        <w:t>мероприятий ("дорожная карта") "Изменения в отраслях социальной сферы,</w:t>
      </w:r>
    </w:p>
    <w:p w:rsidR="00B05ABB" w:rsidRPr="006F1C6A" w:rsidRDefault="00B05ABB" w:rsidP="00CE5EA4">
      <w:pPr>
        <w:spacing w:line="240" w:lineRule="atLeast"/>
        <w:jc w:val="center"/>
        <w:rPr>
          <w:rFonts w:ascii="Times New Roman" w:hAnsi="Times New Roman"/>
          <w:b/>
          <w:i/>
          <w:szCs w:val="28"/>
        </w:rPr>
      </w:pPr>
      <w:r w:rsidRPr="006F1C6A">
        <w:rPr>
          <w:rFonts w:ascii="Times New Roman" w:hAnsi="Times New Roman"/>
          <w:b/>
          <w:i/>
          <w:szCs w:val="28"/>
        </w:rPr>
        <w:t>направленные на повышение эффективности здравоохранения"</w:t>
      </w:r>
    </w:p>
    <w:p w:rsidR="00B05ABB" w:rsidRPr="006F1C6A" w:rsidRDefault="00B05ABB" w:rsidP="00CE5EA4">
      <w:pPr>
        <w:spacing w:line="240" w:lineRule="atLeast"/>
        <w:rPr>
          <w:rFonts w:ascii="Times New Roman" w:hAnsi="Times New Roman"/>
          <w:i/>
          <w:szCs w:val="28"/>
        </w:rPr>
      </w:pPr>
    </w:p>
    <w:p w:rsidR="00B05ABB" w:rsidRPr="006F1C6A" w:rsidRDefault="00B05ABB" w:rsidP="00CE5EA4">
      <w:pPr>
        <w:spacing w:line="240" w:lineRule="atLeast"/>
        <w:rPr>
          <w:rFonts w:ascii="Times New Roman" w:hAnsi="Times New Roman"/>
          <w:i/>
          <w:szCs w:val="28"/>
        </w:rPr>
      </w:pPr>
    </w:p>
    <w:p w:rsidR="00B05ABB" w:rsidRPr="006F1C6A" w:rsidRDefault="00B05ABB" w:rsidP="00CE5EA4">
      <w:pPr>
        <w:spacing w:line="240" w:lineRule="atLeast"/>
        <w:rPr>
          <w:rFonts w:ascii="Times New Roman" w:hAnsi="Times New Roman"/>
          <w:i/>
          <w:szCs w:val="28"/>
        </w:rPr>
      </w:pPr>
    </w:p>
    <w:p w:rsidR="00B05ABB" w:rsidRPr="006F1C6A" w:rsidRDefault="00B05ABB" w:rsidP="00CE5EA4">
      <w:pPr>
        <w:jc w:val="center"/>
        <w:rPr>
          <w:rFonts w:ascii="Times New Roman" w:hAnsi="Times New Roman"/>
          <w:i/>
          <w:szCs w:val="28"/>
        </w:rPr>
      </w:pPr>
      <w:r w:rsidRPr="006F1C6A">
        <w:rPr>
          <w:rFonts w:ascii="Times New Roman" w:hAnsi="Times New Roman"/>
          <w:i/>
          <w:szCs w:val="28"/>
          <w:lang w:val="en-US"/>
        </w:rPr>
        <w:t>I</w:t>
      </w:r>
      <w:r w:rsidRPr="006F1C6A">
        <w:rPr>
          <w:rFonts w:ascii="Times New Roman" w:hAnsi="Times New Roman"/>
          <w:i/>
          <w:szCs w:val="28"/>
        </w:rPr>
        <w:t>. Общее описание "дорожной карты"</w:t>
      </w:r>
    </w:p>
    <w:p w:rsidR="00B05ABB" w:rsidRPr="006F1C6A" w:rsidRDefault="00B05ABB" w:rsidP="00CE5EA4">
      <w:pPr>
        <w:ind w:firstLine="709"/>
        <w:rPr>
          <w:rFonts w:ascii="Times New Roman" w:hAnsi="Times New Roman"/>
          <w:i/>
          <w:szCs w:val="28"/>
        </w:rPr>
      </w:pPr>
    </w:p>
    <w:p w:rsidR="00B05ABB" w:rsidRPr="006F1C6A" w:rsidRDefault="00B05ABB" w:rsidP="00CE5EA4">
      <w:pPr>
        <w:ind w:firstLine="709"/>
        <w:rPr>
          <w:rFonts w:ascii="Times New Roman" w:hAnsi="Times New Roman"/>
          <w:i/>
          <w:szCs w:val="28"/>
        </w:rPr>
      </w:pPr>
      <w:r w:rsidRPr="006F1C6A">
        <w:rPr>
          <w:rFonts w:ascii="Times New Roman" w:hAnsi="Times New Roman"/>
          <w:i/>
          <w:szCs w:val="28"/>
        </w:rPr>
        <w:t>1. Целью "дорожной карты" "Изменения в отраслях социальной сферы, направленные на повышение эффективности здравоохранения" (далее - "дорожная карта") является повышение качества медицинской помощи на основе повышения эффективности деятельности медицинских организаций и их работников.</w:t>
      </w:r>
    </w:p>
    <w:p w:rsidR="00B05ABB" w:rsidRPr="006F1C6A" w:rsidRDefault="00B05ABB" w:rsidP="00CE5EA4">
      <w:pPr>
        <w:ind w:firstLine="709"/>
        <w:rPr>
          <w:rFonts w:ascii="Times New Roman" w:hAnsi="Times New Roman"/>
          <w:i/>
          <w:szCs w:val="28"/>
        </w:rPr>
      </w:pPr>
      <w:r w:rsidRPr="006F1C6A">
        <w:rPr>
          <w:rFonts w:ascii="Times New Roman" w:hAnsi="Times New Roman"/>
          <w:i/>
          <w:szCs w:val="28"/>
        </w:rPr>
        <w:t>2. Реализация "дорожной карты" призвана обеспечить установление механизмов зависимости уровня оплаты труда работников медицинских организаций от количества и качества предоставляемых населению бесплатных медицинских услуг.</w:t>
      </w:r>
    </w:p>
    <w:p w:rsidR="00B05ABB" w:rsidRPr="006F1C6A" w:rsidRDefault="00B05ABB" w:rsidP="00CE5EA4">
      <w:pPr>
        <w:ind w:firstLine="709"/>
        <w:rPr>
          <w:rFonts w:ascii="Times New Roman" w:hAnsi="Times New Roman"/>
          <w:i/>
          <w:szCs w:val="28"/>
        </w:rPr>
      </w:pPr>
      <w:r w:rsidRPr="006F1C6A">
        <w:rPr>
          <w:rFonts w:ascii="Times New Roman" w:hAnsi="Times New Roman"/>
          <w:bCs/>
          <w:i/>
          <w:szCs w:val="28"/>
        </w:rPr>
        <w:t>3. </w:t>
      </w:r>
      <w:r w:rsidRPr="006F1C6A">
        <w:rPr>
          <w:rFonts w:ascii="Times New Roman" w:hAnsi="Times New Roman"/>
          <w:i/>
          <w:szCs w:val="28"/>
        </w:rPr>
        <w:t xml:space="preserve">Повышение качества оказываемых населению бесплатных медицинских услуг невозможно обеспечить без наличия высококвалифицированных специалистов. При этом одним из основных компонентов реформирования отраслей бюджетной сферы (включая здравоохранение) является оплата труда, которая рассматривается в </w:t>
      </w:r>
      <w:r w:rsidRPr="006F1C6A">
        <w:rPr>
          <w:rFonts w:ascii="Times New Roman" w:hAnsi="Times New Roman"/>
          <w:i/>
          <w:szCs w:val="28"/>
        </w:rPr>
        <w:lastRenderedPageBreak/>
        <w:t>современных условиях как эффективный инструмент управления персоналом в целях повышения качества оказываемых населению социальных услуг.</w:t>
      </w:r>
    </w:p>
    <w:p w:rsidR="00B05ABB" w:rsidRPr="006F1C6A" w:rsidRDefault="00B05ABB" w:rsidP="00CE5EA4">
      <w:pPr>
        <w:ind w:firstLine="709"/>
        <w:rPr>
          <w:rFonts w:ascii="Times New Roman" w:hAnsi="Times New Roman"/>
          <w:i/>
          <w:szCs w:val="28"/>
        </w:rPr>
      </w:pPr>
      <w:r w:rsidRPr="006F1C6A">
        <w:rPr>
          <w:rFonts w:ascii="Times New Roman" w:hAnsi="Times New Roman"/>
          <w:i/>
          <w:szCs w:val="28"/>
        </w:rPr>
        <w:t>В целях привлечения в государственные и муниципальные медицинские организации квалифицированных специалистов и ликвидации оттока медицинских кадров в частные медицинские организации необходимо сформировать условия, позволяющие медицинским работникам государственных и муниципальных медицинских организаций получить конкурентный уровень заработной платы.</w:t>
      </w:r>
    </w:p>
    <w:p w:rsidR="00B05ABB" w:rsidRPr="006F1C6A" w:rsidRDefault="00B05ABB" w:rsidP="00CE5EA4">
      <w:pPr>
        <w:ind w:firstLine="709"/>
        <w:rPr>
          <w:rFonts w:ascii="Times New Roman" w:hAnsi="Times New Roman"/>
          <w:i/>
          <w:szCs w:val="28"/>
        </w:rPr>
      </w:pPr>
      <w:r w:rsidRPr="006F1C6A">
        <w:rPr>
          <w:rFonts w:ascii="Times New Roman" w:hAnsi="Times New Roman"/>
          <w:i/>
          <w:szCs w:val="28"/>
        </w:rPr>
        <w:t>Вместе с тем для установления действенных механизмов зависимости уровня оплаты труда работников медицинских организаций от объема и качества предоставляемых медицинских услуг (обеспечения предоставления медицинских услуг) необходим перевод медицинских работников на эффективный контракт.</w:t>
      </w:r>
    </w:p>
    <w:p w:rsidR="00B05ABB" w:rsidRPr="006F1C6A" w:rsidRDefault="00B05ABB" w:rsidP="00CE5EA4">
      <w:pPr>
        <w:ind w:firstLine="709"/>
        <w:rPr>
          <w:rFonts w:ascii="Times New Roman" w:hAnsi="Times New Roman"/>
          <w:i/>
          <w:szCs w:val="28"/>
        </w:rPr>
      </w:pPr>
      <w:r w:rsidRPr="006F1C6A">
        <w:rPr>
          <w:rFonts w:ascii="Times New Roman" w:hAnsi="Times New Roman"/>
          <w:i/>
          <w:szCs w:val="28"/>
        </w:rPr>
        <w:t>Под эффективным контрактом в настоящем документе понимается трудовой договор с работником, в котором конкретизированы его должностные обязанности, условия оплаты труда, показатели и критерии оценки эффективности деятельности для назначения стимулирующих выплат в зависимости от результатов труда и качества оказываемых государственных (муниципальных) услуг, а также меры социальной поддержки. Изменение порядка оплаты труда является изменением условий, определенных сторонами трудового договора, и осуществляется в соответствии с законодательством Российской Федерации.</w:t>
      </w:r>
    </w:p>
    <w:p w:rsidR="00B05ABB" w:rsidRPr="006F1C6A" w:rsidRDefault="00B05ABB" w:rsidP="00CE5EA4">
      <w:pPr>
        <w:ind w:firstLine="709"/>
        <w:rPr>
          <w:rFonts w:ascii="Times New Roman" w:hAnsi="Times New Roman"/>
          <w:i/>
          <w:szCs w:val="28"/>
        </w:rPr>
      </w:pPr>
      <w:r w:rsidRPr="006F1C6A">
        <w:rPr>
          <w:rFonts w:ascii="Times New Roman" w:hAnsi="Times New Roman"/>
          <w:i/>
          <w:szCs w:val="28"/>
        </w:rPr>
        <w:t>Оптимальная структура системы здравоохранения и высокая эффективность работы каждой медицинской организации являются необходимым условием создания эффективной системы здравоохранения. "Дорожная карта" предусматривает внесение соответствующих изменений в порядки оказания медицинской помощи, разработку и внедрение показателей эффективности деятельности медицинских организаций, разработку программ развития здравоохранения субъектов Российской Федерации, направленных на достижение целевых индикаторов государственной программы Российской Федерации "Развитие здравоохранения", с учетом заболеваемости и смертности населения.</w:t>
      </w:r>
    </w:p>
    <w:p w:rsidR="00B05ABB" w:rsidRPr="006F1C6A" w:rsidRDefault="00B05ABB" w:rsidP="00CE5EA4">
      <w:pPr>
        <w:ind w:firstLine="709"/>
        <w:rPr>
          <w:rFonts w:ascii="Times New Roman" w:hAnsi="Times New Roman"/>
          <w:i/>
          <w:szCs w:val="28"/>
        </w:rPr>
      </w:pPr>
      <w:r w:rsidRPr="006F1C6A">
        <w:rPr>
          <w:rFonts w:ascii="Times New Roman" w:hAnsi="Times New Roman"/>
          <w:i/>
          <w:szCs w:val="28"/>
        </w:rPr>
        <w:t>Обеспечение приоритета профилактики в сфере охраны здоровья и развития первичной медико-санитарной помощи, являющееся одной из задач государственной программы Российской Федерации "Развитие здравоохранения", достигается в том числе за счет объема услуг, оказываемых в амбулаторных условиях.</w:t>
      </w:r>
    </w:p>
    <w:p w:rsidR="00B05ABB" w:rsidRPr="006F1C6A" w:rsidRDefault="00B05ABB" w:rsidP="00CE5EA4">
      <w:pPr>
        <w:autoSpaceDE w:val="0"/>
        <w:autoSpaceDN w:val="0"/>
        <w:adjustRightInd w:val="0"/>
        <w:ind w:firstLine="709"/>
        <w:outlineLvl w:val="0"/>
        <w:rPr>
          <w:rFonts w:ascii="Times New Roman" w:hAnsi="Times New Roman"/>
          <w:i/>
          <w:szCs w:val="28"/>
        </w:rPr>
      </w:pPr>
      <w:r w:rsidRPr="006F1C6A">
        <w:rPr>
          <w:rFonts w:ascii="Times New Roman" w:hAnsi="Times New Roman"/>
          <w:i/>
          <w:szCs w:val="28"/>
        </w:rPr>
        <w:lastRenderedPageBreak/>
        <w:t>4. Социальной эффективностью реализации "дорожной карты" является установление действенных механизмов оценки деятельности медицинских работников и соответствия уровня оплаты труда качеству труда. Таким образом, эффективный контракт призван обеспечить соответствие роста заработной платы работников повышению качества оказываемых ими государственных (муниципальных) услуг (выполнение работ).</w:t>
      </w:r>
    </w:p>
    <w:p w:rsidR="00B05ABB" w:rsidRPr="006F1C6A" w:rsidRDefault="00B05ABB" w:rsidP="00CE5EA4">
      <w:pPr>
        <w:ind w:firstLine="709"/>
        <w:rPr>
          <w:rFonts w:ascii="Times New Roman" w:hAnsi="Times New Roman"/>
          <w:i/>
          <w:szCs w:val="28"/>
        </w:rPr>
      </w:pPr>
      <w:r w:rsidRPr="006F1C6A">
        <w:rPr>
          <w:rFonts w:ascii="Times New Roman" w:hAnsi="Times New Roman"/>
          <w:i/>
          <w:szCs w:val="28"/>
        </w:rPr>
        <w:t>5. Результатом успешной реализации "дорожной карты" является выполнение целевых показателей структурных преобразований системы оказания медицинской помощи, основных показателей здоровья населения и уровня заработной платы работников медицинских организаций, предусмотренных Указом Президента Российской Федерации</w:t>
      </w:r>
      <w:r w:rsidRPr="006F1C6A">
        <w:rPr>
          <w:rFonts w:ascii="Times New Roman" w:hAnsi="Times New Roman"/>
          <w:i/>
          <w:szCs w:val="28"/>
        </w:rPr>
        <w:br/>
        <w:t xml:space="preserve">от 7 мая </w:t>
      </w:r>
      <w:smartTag w:uri="urn:schemas-microsoft-com:office:smarttags" w:element="metricconverter">
        <w:smartTagPr>
          <w:attr w:name="ProductID" w:val="2012 г"/>
        </w:smartTagPr>
        <w:r w:rsidRPr="006F1C6A">
          <w:rPr>
            <w:rFonts w:ascii="Times New Roman" w:hAnsi="Times New Roman"/>
            <w:i/>
            <w:szCs w:val="28"/>
          </w:rPr>
          <w:t>2012 г</w:t>
        </w:r>
      </w:smartTag>
      <w:r w:rsidRPr="006F1C6A">
        <w:rPr>
          <w:rFonts w:ascii="Times New Roman" w:hAnsi="Times New Roman"/>
          <w:i/>
          <w:szCs w:val="28"/>
        </w:rPr>
        <w:t>. № 597 "О мероприятиях по реализации государственной социальной политики".</w:t>
      </w:r>
    </w:p>
    <w:p w:rsidR="00B05ABB" w:rsidRPr="006F1C6A" w:rsidRDefault="00B05ABB" w:rsidP="00CE5EA4">
      <w:pPr>
        <w:ind w:firstLine="709"/>
        <w:rPr>
          <w:rFonts w:ascii="Times New Roman" w:hAnsi="Times New Roman"/>
          <w:i/>
          <w:szCs w:val="28"/>
        </w:rPr>
      </w:pPr>
    </w:p>
    <w:p w:rsidR="00B05ABB" w:rsidRPr="006F1C6A" w:rsidRDefault="00B05ABB" w:rsidP="00CE5EA4">
      <w:pPr>
        <w:spacing w:line="120" w:lineRule="exact"/>
        <w:ind w:firstLine="709"/>
        <w:rPr>
          <w:rFonts w:ascii="Times New Roman" w:hAnsi="Times New Roman"/>
          <w:i/>
          <w:szCs w:val="28"/>
        </w:rPr>
      </w:pPr>
      <w:r w:rsidRPr="006F1C6A">
        <w:rPr>
          <w:rFonts w:ascii="Times New Roman" w:hAnsi="Times New Roman"/>
          <w:i/>
          <w:szCs w:val="28"/>
        </w:rPr>
        <w:br w:type="page"/>
      </w:r>
    </w:p>
    <w:tbl>
      <w:tblPr>
        <w:tblW w:w="5056" w:type="pct"/>
        <w:tblLayout w:type="fixed"/>
        <w:tblLook w:val="0000"/>
      </w:tblPr>
      <w:tblGrid>
        <w:gridCol w:w="675"/>
        <w:gridCol w:w="5103"/>
        <w:gridCol w:w="2271"/>
        <w:gridCol w:w="1131"/>
        <w:gridCol w:w="1134"/>
        <w:gridCol w:w="1134"/>
        <w:gridCol w:w="1131"/>
        <w:gridCol w:w="1134"/>
        <w:gridCol w:w="1131"/>
      </w:tblGrid>
      <w:tr w:rsidR="00B05ABB" w:rsidRPr="006F1C6A" w:rsidTr="00D03C98">
        <w:trPr>
          <w:cantSplit/>
          <w:tblHeader/>
        </w:trPr>
        <w:tc>
          <w:tcPr>
            <w:tcW w:w="194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ABB" w:rsidRPr="006F1C6A" w:rsidRDefault="00B05ABB" w:rsidP="00D03C98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240" w:lineRule="atLeast"/>
              <w:ind w:left="-57" w:right="-57"/>
              <w:jc w:val="center"/>
              <w:rPr>
                <w:bCs/>
                <w:i/>
                <w:color w:val="auto"/>
                <w:sz w:val="28"/>
                <w:szCs w:val="28"/>
              </w:rPr>
            </w:pPr>
            <w:r w:rsidRPr="006F1C6A">
              <w:rPr>
                <w:bCs/>
                <w:i/>
                <w:color w:val="auto"/>
                <w:sz w:val="28"/>
                <w:szCs w:val="28"/>
              </w:rPr>
              <w:t>Наименование целевого показателя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ABB" w:rsidRPr="006F1C6A" w:rsidRDefault="00B05ABB" w:rsidP="00D03C98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240" w:lineRule="atLeast"/>
              <w:ind w:left="-57" w:right="-57"/>
              <w:jc w:val="center"/>
              <w:rPr>
                <w:bCs/>
                <w:i/>
                <w:color w:val="auto"/>
                <w:sz w:val="28"/>
                <w:szCs w:val="28"/>
              </w:rPr>
            </w:pPr>
            <w:r w:rsidRPr="006F1C6A">
              <w:rPr>
                <w:bCs/>
                <w:i/>
                <w:color w:val="auto"/>
                <w:sz w:val="28"/>
                <w:szCs w:val="28"/>
              </w:rPr>
              <w:t>Единица измерения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BB" w:rsidRPr="006F1C6A" w:rsidRDefault="00B05ABB" w:rsidP="00D03C98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240" w:lineRule="atLeast"/>
              <w:ind w:left="-57" w:right="-57"/>
              <w:jc w:val="center"/>
              <w:rPr>
                <w:bCs/>
                <w:i/>
                <w:color w:val="auto"/>
                <w:sz w:val="28"/>
                <w:szCs w:val="28"/>
              </w:rPr>
            </w:pPr>
            <w:r w:rsidRPr="006F1C6A">
              <w:rPr>
                <w:bCs/>
                <w:i/>
                <w:color w:val="auto"/>
                <w:sz w:val="28"/>
                <w:szCs w:val="28"/>
              </w:rPr>
              <w:t>2013 год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BB" w:rsidRPr="006F1C6A" w:rsidRDefault="00B05ABB" w:rsidP="00D03C98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240" w:lineRule="atLeast"/>
              <w:ind w:left="-57" w:right="-57"/>
              <w:jc w:val="center"/>
              <w:rPr>
                <w:bCs/>
                <w:i/>
                <w:color w:val="auto"/>
                <w:sz w:val="28"/>
                <w:szCs w:val="28"/>
              </w:rPr>
            </w:pPr>
            <w:r w:rsidRPr="006F1C6A">
              <w:rPr>
                <w:bCs/>
                <w:i/>
                <w:color w:val="auto"/>
                <w:sz w:val="28"/>
                <w:szCs w:val="28"/>
              </w:rPr>
              <w:t>2014 год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ABB" w:rsidRPr="006F1C6A" w:rsidRDefault="00B05ABB" w:rsidP="00D03C98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240" w:lineRule="atLeast"/>
              <w:ind w:left="-57" w:right="-57"/>
              <w:jc w:val="center"/>
              <w:rPr>
                <w:bCs/>
                <w:i/>
                <w:color w:val="auto"/>
                <w:sz w:val="28"/>
                <w:szCs w:val="28"/>
              </w:rPr>
            </w:pPr>
            <w:r w:rsidRPr="006F1C6A">
              <w:rPr>
                <w:bCs/>
                <w:i/>
                <w:color w:val="auto"/>
                <w:sz w:val="28"/>
                <w:szCs w:val="28"/>
              </w:rPr>
              <w:t>2015 год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ABB" w:rsidRPr="006F1C6A" w:rsidRDefault="00B05ABB" w:rsidP="00D03C98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240" w:lineRule="atLeast"/>
              <w:ind w:left="-57" w:right="-57"/>
              <w:jc w:val="center"/>
              <w:rPr>
                <w:bCs/>
                <w:i/>
                <w:color w:val="auto"/>
                <w:sz w:val="28"/>
                <w:szCs w:val="28"/>
              </w:rPr>
            </w:pPr>
            <w:r w:rsidRPr="006F1C6A">
              <w:rPr>
                <w:bCs/>
                <w:i/>
                <w:color w:val="auto"/>
                <w:sz w:val="28"/>
                <w:szCs w:val="28"/>
              </w:rPr>
              <w:t>2016 год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ABB" w:rsidRPr="006F1C6A" w:rsidRDefault="00B05ABB" w:rsidP="00D03C98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240" w:lineRule="atLeast"/>
              <w:ind w:left="-57" w:right="-57"/>
              <w:jc w:val="center"/>
              <w:rPr>
                <w:bCs/>
                <w:i/>
                <w:color w:val="auto"/>
                <w:sz w:val="28"/>
                <w:szCs w:val="28"/>
              </w:rPr>
            </w:pPr>
            <w:r w:rsidRPr="006F1C6A">
              <w:rPr>
                <w:bCs/>
                <w:i/>
                <w:color w:val="auto"/>
                <w:sz w:val="28"/>
                <w:szCs w:val="28"/>
              </w:rPr>
              <w:t>2017 год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ABB" w:rsidRPr="006F1C6A" w:rsidRDefault="00B05ABB" w:rsidP="00D03C98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240" w:lineRule="atLeast"/>
              <w:ind w:left="-57" w:right="-57"/>
              <w:jc w:val="center"/>
              <w:rPr>
                <w:bCs/>
                <w:i/>
                <w:color w:val="auto"/>
                <w:sz w:val="28"/>
                <w:szCs w:val="28"/>
              </w:rPr>
            </w:pPr>
            <w:r w:rsidRPr="006F1C6A">
              <w:rPr>
                <w:bCs/>
                <w:i/>
                <w:color w:val="auto"/>
                <w:sz w:val="28"/>
                <w:szCs w:val="28"/>
              </w:rPr>
              <w:t>2018 год</w:t>
            </w:r>
          </w:p>
        </w:tc>
      </w:tr>
      <w:tr w:rsidR="00B05ABB" w:rsidRPr="006F1C6A" w:rsidTr="00D03C98">
        <w:trPr>
          <w:cantSplit/>
          <w:tblHeader/>
        </w:trPr>
        <w:tc>
          <w:tcPr>
            <w:tcW w:w="1946" w:type="pct"/>
            <w:gridSpan w:val="2"/>
            <w:tcBorders>
              <w:top w:val="single" w:sz="4" w:space="0" w:color="auto"/>
            </w:tcBorders>
          </w:tcPr>
          <w:p w:rsidR="00B05ABB" w:rsidRPr="006F1C6A" w:rsidRDefault="00B05ABB" w:rsidP="00D03C98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240" w:lineRule="atLeast"/>
              <w:ind w:left="-57" w:right="-57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765" w:type="pct"/>
            <w:tcBorders>
              <w:top w:val="single" w:sz="4" w:space="0" w:color="auto"/>
            </w:tcBorders>
          </w:tcPr>
          <w:p w:rsidR="00B05ABB" w:rsidRPr="006F1C6A" w:rsidRDefault="00B05ABB" w:rsidP="00D03C98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240" w:lineRule="atLeast"/>
              <w:ind w:left="-57" w:right="-57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381" w:type="pct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BB" w:rsidRPr="006F1C6A" w:rsidRDefault="00B05ABB" w:rsidP="00D03C98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240" w:lineRule="atLeast"/>
              <w:ind w:left="-57" w:right="-57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382" w:type="pct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BB" w:rsidRPr="006F1C6A" w:rsidRDefault="00B05ABB" w:rsidP="00D03C98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240" w:lineRule="atLeast"/>
              <w:ind w:left="-57" w:right="-57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382" w:type="pct"/>
            <w:tcBorders>
              <w:top w:val="single" w:sz="4" w:space="0" w:color="auto"/>
            </w:tcBorders>
          </w:tcPr>
          <w:p w:rsidR="00B05ABB" w:rsidRPr="006F1C6A" w:rsidRDefault="00B05ABB" w:rsidP="00D03C98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240" w:lineRule="atLeast"/>
              <w:ind w:left="-57" w:right="-57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381" w:type="pct"/>
            <w:tcBorders>
              <w:top w:val="single" w:sz="4" w:space="0" w:color="auto"/>
            </w:tcBorders>
          </w:tcPr>
          <w:p w:rsidR="00B05ABB" w:rsidRPr="006F1C6A" w:rsidRDefault="00B05ABB" w:rsidP="00D03C98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240" w:lineRule="atLeast"/>
              <w:ind w:left="-57" w:right="-57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382" w:type="pct"/>
            <w:tcBorders>
              <w:top w:val="single" w:sz="4" w:space="0" w:color="auto"/>
            </w:tcBorders>
          </w:tcPr>
          <w:p w:rsidR="00B05ABB" w:rsidRPr="006F1C6A" w:rsidRDefault="00B05ABB" w:rsidP="00D03C98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240" w:lineRule="atLeast"/>
              <w:ind w:left="-57" w:right="-57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381" w:type="pct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BB" w:rsidRPr="006F1C6A" w:rsidRDefault="00B05ABB" w:rsidP="00D03C98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240" w:lineRule="atLeast"/>
              <w:ind w:left="-57" w:right="-57"/>
              <w:jc w:val="center"/>
              <w:rPr>
                <w:i/>
                <w:sz w:val="28"/>
                <w:szCs w:val="28"/>
              </w:rPr>
            </w:pPr>
          </w:p>
        </w:tc>
      </w:tr>
      <w:tr w:rsidR="00B05ABB" w:rsidRPr="006F1C6A" w:rsidTr="00D03C98">
        <w:trPr>
          <w:cantSplit/>
        </w:trPr>
        <w:tc>
          <w:tcPr>
            <w:tcW w:w="5000" w:type="pct"/>
            <w:gridSpan w:val="9"/>
          </w:tcPr>
          <w:p w:rsidR="00B05ABB" w:rsidRPr="006F1C6A" w:rsidRDefault="00B05ABB" w:rsidP="00D03C98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240" w:lineRule="atLeast"/>
              <w:ind w:left="-57" w:right="-57"/>
              <w:jc w:val="center"/>
              <w:rPr>
                <w:i/>
                <w:sz w:val="28"/>
                <w:szCs w:val="28"/>
              </w:rPr>
            </w:pPr>
            <w:r w:rsidRPr="006F1C6A">
              <w:rPr>
                <w:i/>
                <w:sz w:val="28"/>
                <w:szCs w:val="28"/>
              </w:rPr>
              <w:t>Показатели структурных преобразований системы оказания медицинской помощи</w:t>
            </w:r>
          </w:p>
          <w:p w:rsidR="00B05ABB" w:rsidRPr="006F1C6A" w:rsidRDefault="00B05ABB" w:rsidP="00D03C98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240" w:lineRule="atLeast"/>
              <w:ind w:left="-57" w:right="-57"/>
              <w:jc w:val="center"/>
              <w:rPr>
                <w:i/>
                <w:sz w:val="28"/>
                <w:szCs w:val="28"/>
              </w:rPr>
            </w:pPr>
          </w:p>
        </w:tc>
      </w:tr>
      <w:tr w:rsidR="00B05ABB" w:rsidRPr="006F1C6A" w:rsidTr="00D03C98">
        <w:trPr>
          <w:cantSplit/>
        </w:trPr>
        <w:tc>
          <w:tcPr>
            <w:tcW w:w="227" w:type="pct"/>
          </w:tcPr>
          <w:p w:rsidR="00B05ABB" w:rsidRPr="006F1C6A" w:rsidRDefault="00B05ABB" w:rsidP="00D03C98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240" w:lineRule="atLeast"/>
              <w:ind w:left="-57" w:right="-57"/>
              <w:jc w:val="center"/>
              <w:rPr>
                <w:i/>
                <w:sz w:val="28"/>
                <w:szCs w:val="28"/>
              </w:rPr>
            </w:pPr>
            <w:r w:rsidRPr="006F1C6A">
              <w:rPr>
                <w:i/>
                <w:sz w:val="28"/>
                <w:szCs w:val="28"/>
              </w:rPr>
              <w:t>1.</w:t>
            </w:r>
          </w:p>
        </w:tc>
        <w:tc>
          <w:tcPr>
            <w:tcW w:w="1719" w:type="pct"/>
            <w:vAlign w:val="center"/>
          </w:tcPr>
          <w:p w:rsidR="00B05ABB" w:rsidRPr="006F1C6A" w:rsidRDefault="00B05ABB" w:rsidP="00D03C98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240" w:lineRule="atLeast"/>
              <w:ind w:left="-57" w:right="-57"/>
              <w:rPr>
                <w:i/>
                <w:sz w:val="28"/>
                <w:szCs w:val="28"/>
              </w:rPr>
            </w:pPr>
            <w:r w:rsidRPr="006F1C6A">
              <w:rPr>
                <w:i/>
                <w:sz w:val="28"/>
                <w:szCs w:val="28"/>
              </w:rPr>
              <w:t>Доля расходов на оказание скорой медицинской помощи вне медицинских организаций от всех расходов на программу государственных гарантий бесплатного оказания гражданам медицинской помощи (далее - программа государственных гарантий)</w:t>
            </w:r>
          </w:p>
          <w:p w:rsidR="00B05ABB" w:rsidRPr="006F1C6A" w:rsidRDefault="00B05ABB" w:rsidP="00D03C98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240" w:lineRule="atLeast"/>
              <w:ind w:left="-57" w:right="-57"/>
              <w:rPr>
                <w:i/>
                <w:sz w:val="28"/>
                <w:szCs w:val="28"/>
              </w:rPr>
            </w:pPr>
          </w:p>
        </w:tc>
        <w:tc>
          <w:tcPr>
            <w:tcW w:w="765" w:type="pct"/>
          </w:tcPr>
          <w:p w:rsidR="00B05ABB" w:rsidRPr="006F1C6A" w:rsidRDefault="00B05ABB" w:rsidP="00D03C98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240" w:lineRule="atLeast"/>
              <w:ind w:left="-57" w:right="-57"/>
              <w:jc w:val="center"/>
              <w:rPr>
                <w:i/>
                <w:sz w:val="28"/>
                <w:szCs w:val="28"/>
              </w:rPr>
            </w:pPr>
            <w:r w:rsidRPr="006F1C6A">
              <w:rPr>
                <w:i/>
                <w:sz w:val="28"/>
                <w:szCs w:val="28"/>
              </w:rPr>
              <w:t>процентов</w:t>
            </w:r>
          </w:p>
        </w:tc>
        <w:tc>
          <w:tcPr>
            <w:tcW w:w="381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BB" w:rsidRPr="006F1C6A" w:rsidRDefault="00B05ABB" w:rsidP="00D03C98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240" w:lineRule="atLeast"/>
              <w:ind w:left="-57" w:right="-57"/>
              <w:jc w:val="center"/>
              <w:rPr>
                <w:i/>
                <w:sz w:val="28"/>
                <w:szCs w:val="28"/>
              </w:rPr>
            </w:pPr>
            <w:r w:rsidRPr="006F1C6A">
              <w:rPr>
                <w:i/>
                <w:sz w:val="28"/>
                <w:szCs w:val="28"/>
              </w:rPr>
              <w:t>6</w:t>
            </w:r>
          </w:p>
        </w:tc>
        <w:tc>
          <w:tcPr>
            <w:tcW w:w="382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BB" w:rsidRPr="006F1C6A" w:rsidRDefault="00B05ABB" w:rsidP="00D03C98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240" w:lineRule="atLeast"/>
              <w:ind w:left="-57" w:right="-57"/>
              <w:jc w:val="center"/>
              <w:rPr>
                <w:i/>
                <w:sz w:val="28"/>
                <w:szCs w:val="28"/>
              </w:rPr>
            </w:pPr>
            <w:r w:rsidRPr="006F1C6A">
              <w:rPr>
                <w:i/>
                <w:sz w:val="28"/>
                <w:szCs w:val="28"/>
              </w:rPr>
              <w:t>5,7</w:t>
            </w:r>
          </w:p>
        </w:tc>
        <w:tc>
          <w:tcPr>
            <w:tcW w:w="382" w:type="pct"/>
          </w:tcPr>
          <w:p w:rsidR="00B05ABB" w:rsidRPr="006F1C6A" w:rsidRDefault="00B05ABB" w:rsidP="00D03C98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240" w:lineRule="atLeast"/>
              <w:ind w:left="-57" w:right="-57"/>
              <w:jc w:val="center"/>
              <w:rPr>
                <w:i/>
                <w:sz w:val="28"/>
                <w:szCs w:val="28"/>
              </w:rPr>
            </w:pPr>
            <w:r w:rsidRPr="006F1C6A">
              <w:rPr>
                <w:i/>
                <w:sz w:val="28"/>
                <w:szCs w:val="28"/>
              </w:rPr>
              <w:t>5,4</w:t>
            </w:r>
          </w:p>
        </w:tc>
        <w:tc>
          <w:tcPr>
            <w:tcW w:w="381" w:type="pct"/>
          </w:tcPr>
          <w:p w:rsidR="00B05ABB" w:rsidRPr="006F1C6A" w:rsidRDefault="00B05ABB" w:rsidP="00D03C98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240" w:lineRule="atLeast"/>
              <w:ind w:left="-57" w:right="-57"/>
              <w:jc w:val="center"/>
              <w:rPr>
                <w:i/>
                <w:sz w:val="28"/>
                <w:szCs w:val="28"/>
              </w:rPr>
            </w:pPr>
            <w:r w:rsidRPr="006F1C6A">
              <w:rPr>
                <w:i/>
                <w:sz w:val="28"/>
                <w:szCs w:val="28"/>
              </w:rPr>
              <w:t>5,3</w:t>
            </w:r>
          </w:p>
        </w:tc>
        <w:tc>
          <w:tcPr>
            <w:tcW w:w="382" w:type="pct"/>
          </w:tcPr>
          <w:p w:rsidR="00B05ABB" w:rsidRPr="006F1C6A" w:rsidRDefault="00B05ABB" w:rsidP="00D03C98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240" w:lineRule="atLeast"/>
              <w:ind w:left="-57" w:right="-57"/>
              <w:jc w:val="center"/>
              <w:rPr>
                <w:i/>
                <w:sz w:val="28"/>
                <w:szCs w:val="28"/>
              </w:rPr>
            </w:pPr>
            <w:r w:rsidRPr="006F1C6A">
              <w:rPr>
                <w:i/>
                <w:sz w:val="28"/>
                <w:szCs w:val="28"/>
              </w:rPr>
              <w:t>5,2</w:t>
            </w:r>
          </w:p>
        </w:tc>
        <w:tc>
          <w:tcPr>
            <w:tcW w:w="381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BB" w:rsidRPr="006F1C6A" w:rsidRDefault="00B05ABB" w:rsidP="00D03C98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240" w:lineRule="atLeast"/>
              <w:ind w:left="-57" w:right="-57"/>
              <w:jc w:val="center"/>
              <w:rPr>
                <w:i/>
                <w:sz w:val="28"/>
                <w:szCs w:val="28"/>
              </w:rPr>
            </w:pPr>
            <w:r w:rsidRPr="006F1C6A">
              <w:rPr>
                <w:i/>
                <w:sz w:val="28"/>
                <w:szCs w:val="28"/>
              </w:rPr>
              <w:t>5,1</w:t>
            </w:r>
          </w:p>
        </w:tc>
      </w:tr>
      <w:tr w:rsidR="00B05ABB" w:rsidRPr="006F1C6A" w:rsidTr="00D03C98">
        <w:trPr>
          <w:cantSplit/>
        </w:trPr>
        <w:tc>
          <w:tcPr>
            <w:tcW w:w="227" w:type="pct"/>
          </w:tcPr>
          <w:p w:rsidR="00B05ABB" w:rsidRPr="006F1C6A" w:rsidRDefault="00B05ABB" w:rsidP="00D03C98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240" w:lineRule="atLeast"/>
              <w:ind w:left="-57" w:right="-57"/>
              <w:jc w:val="center"/>
              <w:rPr>
                <w:i/>
                <w:sz w:val="28"/>
                <w:szCs w:val="28"/>
              </w:rPr>
            </w:pPr>
            <w:r w:rsidRPr="006F1C6A">
              <w:rPr>
                <w:i/>
                <w:sz w:val="28"/>
                <w:szCs w:val="28"/>
              </w:rPr>
              <w:t>2.</w:t>
            </w:r>
          </w:p>
        </w:tc>
        <w:tc>
          <w:tcPr>
            <w:tcW w:w="1719" w:type="pct"/>
            <w:vAlign w:val="center"/>
          </w:tcPr>
          <w:p w:rsidR="00B05ABB" w:rsidRPr="006F1C6A" w:rsidRDefault="00B05ABB" w:rsidP="00D03C98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240" w:lineRule="atLeast"/>
              <w:ind w:left="-57" w:right="-57"/>
              <w:rPr>
                <w:i/>
                <w:sz w:val="28"/>
                <w:szCs w:val="28"/>
              </w:rPr>
            </w:pPr>
            <w:r w:rsidRPr="006F1C6A">
              <w:rPr>
                <w:i/>
                <w:sz w:val="28"/>
                <w:szCs w:val="28"/>
              </w:rPr>
              <w:t>Доля расходов на оказание медицинской помощи в амбулаторных условиях от всех расходов на программу государственных гарантий</w:t>
            </w:r>
          </w:p>
          <w:p w:rsidR="00B05ABB" w:rsidRPr="006F1C6A" w:rsidRDefault="00B05ABB" w:rsidP="00D03C98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240" w:lineRule="atLeast"/>
              <w:ind w:left="-57" w:right="-57"/>
              <w:rPr>
                <w:i/>
                <w:sz w:val="28"/>
                <w:szCs w:val="28"/>
              </w:rPr>
            </w:pPr>
          </w:p>
        </w:tc>
        <w:tc>
          <w:tcPr>
            <w:tcW w:w="765" w:type="pct"/>
          </w:tcPr>
          <w:p w:rsidR="00B05ABB" w:rsidRPr="006F1C6A" w:rsidRDefault="00B05ABB" w:rsidP="00D03C98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240" w:lineRule="atLeast"/>
              <w:ind w:left="-57" w:right="-57"/>
              <w:jc w:val="center"/>
              <w:rPr>
                <w:i/>
                <w:sz w:val="28"/>
                <w:szCs w:val="28"/>
              </w:rPr>
            </w:pPr>
            <w:r w:rsidRPr="006F1C6A">
              <w:rPr>
                <w:i/>
                <w:sz w:val="28"/>
                <w:szCs w:val="28"/>
              </w:rPr>
              <w:t>-"-</w:t>
            </w:r>
          </w:p>
        </w:tc>
        <w:tc>
          <w:tcPr>
            <w:tcW w:w="381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BB" w:rsidRPr="006F1C6A" w:rsidRDefault="00B05ABB" w:rsidP="00D03C98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240" w:lineRule="atLeast"/>
              <w:ind w:left="-57" w:right="-57"/>
              <w:jc w:val="center"/>
              <w:rPr>
                <w:i/>
                <w:sz w:val="28"/>
                <w:szCs w:val="28"/>
              </w:rPr>
            </w:pPr>
            <w:r w:rsidRPr="006F1C6A">
              <w:rPr>
                <w:i/>
                <w:sz w:val="28"/>
                <w:szCs w:val="28"/>
              </w:rPr>
              <w:t>25,3</w:t>
            </w:r>
          </w:p>
        </w:tc>
        <w:tc>
          <w:tcPr>
            <w:tcW w:w="382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BB" w:rsidRPr="006F1C6A" w:rsidRDefault="00B05ABB" w:rsidP="00D03C98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240" w:lineRule="atLeast"/>
              <w:ind w:left="-57" w:right="-57"/>
              <w:jc w:val="center"/>
              <w:rPr>
                <w:i/>
                <w:sz w:val="28"/>
                <w:szCs w:val="28"/>
              </w:rPr>
            </w:pPr>
            <w:r w:rsidRPr="006F1C6A">
              <w:rPr>
                <w:i/>
                <w:sz w:val="28"/>
                <w:szCs w:val="28"/>
              </w:rPr>
              <w:t>26,8</w:t>
            </w:r>
          </w:p>
        </w:tc>
        <w:tc>
          <w:tcPr>
            <w:tcW w:w="382" w:type="pct"/>
          </w:tcPr>
          <w:p w:rsidR="00B05ABB" w:rsidRPr="006F1C6A" w:rsidRDefault="00B05ABB" w:rsidP="00D03C98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240" w:lineRule="atLeast"/>
              <w:ind w:left="-57" w:right="-57"/>
              <w:jc w:val="center"/>
              <w:rPr>
                <w:i/>
                <w:sz w:val="28"/>
                <w:szCs w:val="28"/>
              </w:rPr>
            </w:pPr>
            <w:r w:rsidRPr="006F1C6A">
              <w:rPr>
                <w:i/>
                <w:sz w:val="28"/>
                <w:szCs w:val="28"/>
              </w:rPr>
              <w:t>28,3</w:t>
            </w:r>
          </w:p>
        </w:tc>
        <w:tc>
          <w:tcPr>
            <w:tcW w:w="381" w:type="pct"/>
          </w:tcPr>
          <w:p w:rsidR="00B05ABB" w:rsidRPr="006F1C6A" w:rsidRDefault="00B05ABB" w:rsidP="00D03C98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240" w:lineRule="atLeast"/>
              <w:ind w:left="-57" w:right="-57"/>
              <w:jc w:val="center"/>
              <w:rPr>
                <w:i/>
                <w:sz w:val="28"/>
                <w:szCs w:val="28"/>
              </w:rPr>
            </w:pPr>
            <w:r w:rsidRPr="006F1C6A">
              <w:rPr>
                <w:i/>
                <w:sz w:val="28"/>
                <w:szCs w:val="28"/>
              </w:rPr>
              <w:t>29,6</w:t>
            </w:r>
          </w:p>
        </w:tc>
        <w:tc>
          <w:tcPr>
            <w:tcW w:w="382" w:type="pct"/>
          </w:tcPr>
          <w:p w:rsidR="00B05ABB" w:rsidRPr="006F1C6A" w:rsidRDefault="00B05ABB" w:rsidP="00D03C98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240" w:lineRule="atLeast"/>
              <w:ind w:left="-57" w:right="-57"/>
              <w:jc w:val="center"/>
              <w:rPr>
                <w:i/>
                <w:sz w:val="28"/>
                <w:szCs w:val="28"/>
              </w:rPr>
            </w:pPr>
            <w:r w:rsidRPr="006F1C6A">
              <w:rPr>
                <w:i/>
                <w:sz w:val="28"/>
                <w:szCs w:val="28"/>
              </w:rPr>
              <w:t>30,6</w:t>
            </w:r>
          </w:p>
        </w:tc>
        <w:tc>
          <w:tcPr>
            <w:tcW w:w="381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BB" w:rsidRPr="006F1C6A" w:rsidRDefault="00B05ABB" w:rsidP="00D03C98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240" w:lineRule="atLeast"/>
              <w:ind w:left="-57" w:right="-57"/>
              <w:jc w:val="center"/>
              <w:rPr>
                <w:i/>
                <w:sz w:val="28"/>
                <w:szCs w:val="28"/>
              </w:rPr>
            </w:pPr>
            <w:r w:rsidRPr="006F1C6A">
              <w:rPr>
                <w:i/>
                <w:sz w:val="28"/>
                <w:szCs w:val="28"/>
              </w:rPr>
              <w:t>31,7</w:t>
            </w:r>
          </w:p>
        </w:tc>
      </w:tr>
      <w:tr w:rsidR="00B05ABB" w:rsidRPr="006F1C6A" w:rsidTr="00D03C98">
        <w:trPr>
          <w:cantSplit/>
        </w:trPr>
        <w:tc>
          <w:tcPr>
            <w:tcW w:w="227" w:type="pct"/>
          </w:tcPr>
          <w:p w:rsidR="00B05ABB" w:rsidRPr="006F1C6A" w:rsidRDefault="00B05ABB" w:rsidP="00D03C98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240" w:lineRule="atLeast"/>
              <w:ind w:left="-57" w:right="-57"/>
              <w:jc w:val="center"/>
              <w:rPr>
                <w:i/>
                <w:sz w:val="28"/>
                <w:szCs w:val="28"/>
              </w:rPr>
            </w:pPr>
            <w:r w:rsidRPr="006F1C6A">
              <w:rPr>
                <w:i/>
                <w:sz w:val="28"/>
                <w:szCs w:val="28"/>
              </w:rPr>
              <w:t>3.</w:t>
            </w:r>
          </w:p>
        </w:tc>
        <w:tc>
          <w:tcPr>
            <w:tcW w:w="1719" w:type="pct"/>
            <w:vAlign w:val="center"/>
          </w:tcPr>
          <w:p w:rsidR="00B05ABB" w:rsidRPr="006F1C6A" w:rsidRDefault="00B05ABB" w:rsidP="00D03C98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240" w:lineRule="atLeast"/>
              <w:ind w:left="-57" w:right="-57"/>
              <w:rPr>
                <w:i/>
                <w:sz w:val="28"/>
                <w:szCs w:val="28"/>
              </w:rPr>
            </w:pPr>
            <w:r w:rsidRPr="006F1C6A">
              <w:rPr>
                <w:i/>
                <w:sz w:val="28"/>
                <w:szCs w:val="28"/>
              </w:rPr>
              <w:t>Доля расходов на оказание медицинской помощи в амбулаторных условиях в неотложной форме от всех расходов на программу государственных гарантий</w:t>
            </w:r>
          </w:p>
          <w:p w:rsidR="00B05ABB" w:rsidRPr="006F1C6A" w:rsidRDefault="00B05ABB" w:rsidP="00D03C98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240" w:lineRule="atLeast"/>
              <w:ind w:left="-57" w:right="-57"/>
              <w:rPr>
                <w:i/>
                <w:sz w:val="28"/>
                <w:szCs w:val="28"/>
              </w:rPr>
            </w:pPr>
          </w:p>
        </w:tc>
        <w:tc>
          <w:tcPr>
            <w:tcW w:w="765" w:type="pct"/>
          </w:tcPr>
          <w:p w:rsidR="00B05ABB" w:rsidRPr="006F1C6A" w:rsidRDefault="00B05ABB" w:rsidP="00D03C98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240" w:lineRule="atLeast"/>
              <w:ind w:left="-57" w:right="-57"/>
              <w:jc w:val="center"/>
              <w:rPr>
                <w:i/>
                <w:sz w:val="28"/>
                <w:szCs w:val="28"/>
              </w:rPr>
            </w:pPr>
            <w:r w:rsidRPr="006F1C6A">
              <w:rPr>
                <w:i/>
                <w:sz w:val="28"/>
                <w:szCs w:val="28"/>
              </w:rPr>
              <w:t>-"-</w:t>
            </w:r>
          </w:p>
        </w:tc>
        <w:tc>
          <w:tcPr>
            <w:tcW w:w="381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BB" w:rsidRPr="006F1C6A" w:rsidRDefault="00B05ABB" w:rsidP="00D03C98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240" w:lineRule="atLeast"/>
              <w:ind w:left="-57" w:right="-57"/>
              <w:jc w:val="center"/>
              <w:rPr>
                <w:i/>
                <w:sz w:val="28"/>
                <w:szCs w:val="28"/>
              </w:rPr>
            </w:pPr>
            <w:r w:rsidRPr="006F1C6A">
              <w:rPr>
                <w:i/>
                <w:sz w:val="28"/>
                <w:szCs w:val="28"/>
              </w:rPr>
              <w:t>1,4</w:t>
            </w:r>
          </w:p>
        </w:tc>
        <w:tc>
          <w:tcPr>
            <w:tcW w:w="382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BB" w:rsidRPr="006F1C6A" w:rsidRDefault="00B05ABB" w:rsidP="00D03C98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240" w:lineRule="atLeast"/>
              <w:ind w:left="-57" w:right="-57"/>
              <w:jc w:val="center"/>
              <w:rPr>
                <w:i/>
                <w:sz w:val="28"/>
                <w:szCs w:val="28"/>
              </w:rPr>
            </w:pPr>
            <w:r w:rsidRPr="006F1C6A">
              <w:rPr>
                <w:i/>
                <w:sz w:val="28"/>
                <w:szCs w:val="28"/>
              </w:rPr>
              <w:t>1,8</w:t>
            </w:r>
          </w:p>
        </w:tc>
        <w:tc>
          <w:tcPr>
            <w:tcW w:w="382" w:type="pct"/>
          </w:tcPr>
          <w:p w:rsidR="00B05ABB" w:rsidRPr="006F1C6A" w:rsidRDefault="00B05ABB" w:rsidP="00D03C98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240" w:lineRule="atLeast"/>
              <w:ind w:left="-57" w:right="-57"/>
              <w:jc w:val="center"/>
              <w:rPr>
                <w:i/>
                <w:sz w:val="28"/>
                <w:szCs w:val="28"/>
              </w:rPr>
            </w:pPr>
            <w:r w:rsidRPr="006F1C6A">
              <w:rPr>
                <w:i/>
                <w:sz w:val="28"/>
                <w:szCs w:val="28"/>
              </w:rPr>
              <w:t>2,2</w:t>
            </w:r>
          </w:p>
        </w:tc>
        <w:tc>
          <w:tcPr>
            <w:tcW w:w="381" w:type="pct"/>
          </w:tcPr>
          <w:p w:rsidR="00B05ABB" w:rsidRPr="006F1C6A" w:rsidRDefault="00B05ABB" w:rsidP="00D03C98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240" w:lineRule="atLeast"/>
              <w:ind w:left="-57" w:right="-57"/>
              <w:jc w:val="center"/>
              <w:rPr>
                <w:i/>
                <w:sz w:val="28"/>
                <w:szCs w:val="28"/>
              </w:rPr>
            </w:pPr>
            <w:r w:rsidRPr="006F1C6A">
              <w:rPr>
                <w:i/>
                <w:sz w:val="28"/>
                <w:szCs w:val="28"/>
              </w:rPr>
              <w:t>2,7</w:t>
            </w:r>
          </w:p>
        </w:tc>
        <w:tc>
          <w:tcPr>
            <w:tcW w:w="382" w:type="pct"/>
          </w:tcPr>
          <w:p w:rsidR="00B05ABB" w:rsidRPr="006F1C6A" w:rsidRDefault="00B05ABB" w:rsidP="00D03C98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240" w:lineRule="atLeast"/>
              <w:ind w:left="-57" w:right="-57"/>
              <w:jc w:val="center"/>
              <w:rPr>
                <w:i/>
                <w:sz w:val="28"/>
                <w:szCs w:val="28"/>
              </w:rPr>
            </w:pPr>
            <w:r w:rsidRPr="006F1C6A">
              <w:rPr>
                <w:i/>
                <w:sz w:val="28"/>
                <w:szCs w:val="28"/>
              </w:rPr>
              <w:t>3,3</w:t>
            </w:r>
          </w:p>
        </w:tc>
        <w:tc>
          <w:tcPr>
            <w:tcW w:w="381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BB" w:rsidRPr="006F1C6A" w:rsidRDefault="00B05ABB" w:rsidP="00D03C98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240" w:lineRule="atLeast"/>
              <w:ind w:left="-57" w:right="-57"/>
              <w:jc w:val="center"/>
              <w:rPr>
                <w:i/>
                <w:sz w:val="28"/>
                <w:szCs w:val="28"/>
              </w:rPr>
            </w:pPr>
            <w:r w:rsidRPr="006F1C6A">
              <w:rPr>
                <w:i/>
                <w:sz w:val="28"/>
                <w:szCs w:val="28"/>
              </w:rPr>
              <w:t>3,9</w:t>
            </w:r>
          </w:p>
        </w:tc>
      </w:tr>
      <w:tr w:rsidR="00B05ABB" w:rsidRPr="006F1C6A" w:rsidTr="00D03C98">
        <w:trPr>
          <w:cantSplit/>
        </w:trPr>
        <w:tc>
          <w:tcPr>
            <w:tcW w:w="227" w:type="pct"/>
          </w:tcPr>
          <w:p w:rsidR="00B05ABB" w:rsidRPr="006F1C6A" w:rsidRDefault="00B05ABB" w:rsidP="00D03C98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240" w:lineRule="atLeast"/>
              <w:ind w:left="-57" w:right="-57"/>
              <w:jc w:val="center"/>
              <w:rPr>
                <w:i/>
                <w:sz w:val="28"/>
                <w:szCs w:val="28"/>
              </w:rPr>
            </w:pPr>
            <w:r w:rsidRPr="006F1C6A">
              <w:rPr>
                <w:i/>
                <w:sz w:val="28"/>
                <w:szCs w:val="28"/>
              </w:rPr>
              <w:t>4.</w:t>
            </w:r>
          </w:p>
        </w:tc>
        <w:tc>
          <w:tcPr>
            <w:tcW w:w="1719" w:type="pct"/>
            <w:vAlign w:val="center"/>
          </w:tcPr>
          <w:p w:rsidR="00B05ABB" w:rsidRPr="006F1C6A" w:rsidRDefault="00B05ABB" w:rsidP="00D03C98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240" w:lineRule="atLeast"/>
              <w:ind w:left="-57" w:right="-57"/>
              <w:rPr>
                <w:i/>
                <w:sz w:val="28"/>
                <w:szCs w:val="28"/>
              </w:rPr>
            </w:pPr>
            <w:r w:rsidRPr="006F1C6A">
              <w:rPr>
                <w:i/>
                <w:sz w:val="28"/>
                <w:szCs w:val="28"/>
              </w:rPr>
              <w:t>Доля расходов на оказание медицинской помощи в условиях дневных стационаров от всех расходов на программу государственных гарантий</w:t>
            </w:r>
          </w:p>
          <w:p w:rsidR="00B05ABB" w:rsidRPr="006F1C6A" w:rsidRDefault="00B05ABB" w:rsidP="00D03C98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240" w:lineRule="atLeast"/>
              <w:ind w:left="-57" w:right="-57"/>
              <w:rPr>
                <w:i/>
                <w:sz w:val="28"/>
                <w:szCs w:val="28"/>
              </w:rPr>
            </w:pPr>
          </w:p>
        </w:tc>
        <w:tc>
          <w:tcPr>
            <w:tcW w:w="765" w:type="pct"/>
          </w:tcPr>
          <w:p w:rsidR="00B05ABB" w:rsidRPr="006F1C6A" w:rsidRDefault="00B05ABB" w:rsidP="00D03C98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240" w:lineRule="atLeast"/>
              <w:ind w:left="-57" w:right="-57"/>
              <w:jc w:val="center"/>
              <w:rPr>
                <w:i/>
                <w:sz w:val="28"/>
                <w:szCs w:val="28"/>
              </w:rPr>
            </w:pPr>
            <w:r w:rsidRPr="006F1C6A">
              <w:rPr>
                <w:i/>
                <w:sz w:val="28"/>
                <w:szCs w:val="28"/>
              </w:rPr>
              <w:t>-"-</w:t>
            </w:r>
          </w:p>
        </w:tc>
        <w:tc>
          <w:tcPr>
            <w:tcW w:w="381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BB" w:rsidRPr="006F1C6A" w:rsidRDefault="00B05ABB" w:rsidP="00D03C98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240" w:lineRule="atLeast"/>
              <w:ind w:left="-57" w:right="-57"/>
              <w:jc w:val="center"/>
              <w:rPr>
                <w:i/>
                <w:sz w:val="28"/>
                <w:szCs w:val="28"/>
              </w:rPr>
            </w:pPr>
            <w:r w:rsidRPr="006F1C6A">
              <w:rPr>
                <w:i/>
                <w:sz w:val="28"/>
                <w:szCs w:val="28"/>
              </w:rPr>
              <w:t>7</w:t>
            </w:r>
          </w:p>
        </w:tc>
        <w:tc>
          <w:tcPr>
            <w:tcW w:w="382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BB" w:rsidRPr="006F1C6A" w:rsidRDefault="00B05ABB" w:rsidP="00D03C98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240" w:lineRule="atLeast"/>
              <w:ind w:left="-57" w:right="-57"/>
              <w:jc w:val="center"/>
              <w:rPr>
                <w:i/>
                <w:sz w:val="28"/>
                <w:szCs w:val="28"/>
              </w:rPr>
            </w:pPr>
            <w:r w:rsidRPr="006F1C6A">
              <w:rPr>
                <w:i/>
                <w:sz w:val="28"/>
                <w:szCs w:val="28"/>
              </w:rPr>
              <w:t>7,4</w:t>
            </w:r>
          </w:p>
        </w:tc>
        <w:tc>
          <w:tcPr>
            <w:tcW w:w="382" w:type="pct"/>
          </w:tcPr>
          <w:p w:rsidR="00B05ABB" w:rsidRPr="006F1C6A" w:rsidRDefault="00B05ABB" w:rsidP="00D03C98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240" w:lineRule="atLeast"/>
              <w:ind w:left="-57" w:right="-57"/>
              <w:jc w:val="center"/>
              <w:rPr>
                <w:i/>
                <w:sz w:val="28"/>
                <w:szCs w:val="28"/>
              </w:rPr>
            </w:pPr>
            <w:r w:rsidRPr="006F1C6A">
              <w:rPr>
                <w:i/>
                <w:sz w:val="28"/>
                <w:szCs w:val="28"/>
              </w:rPr>
              <w:t>7,7</w:t>
            </w:r>
          </w:p>
        </w:tc>
        <w:tc>
          <w:tcPr>
            <w:tcW w:w="381" w:type="pct"/>
          </w:tcPr>
          <w:p w:rsidR="00B05ABB" w:rsidRPr="006F1C6A" w:rsidRDefault="00B05ABB" w:rsidP="00D03C98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240" w:lineRule="atLeast"/>
              <w:ind w:left="-57" w:right="-57"/>
              <w:jc w:val="center"/>
              <w:rPr>
                <w:i/>
                <w:sz w:val="28"/>
                <w:szCs w:val="28"/>
              </w:rPr>
            </w:pPr>
            <w:r w:rsidRPr="006F1C6A">
              <w:rPr>
                <w:i/>
                <w:sz w:val="28"/>
                <w:szCs w:val="28"/>
              </w:rPr>
              <w:t>8,1</w:t>
            </w:r>
          </w:p>
        </w:tc>
        <w:tc>
          <w:tcPr>
            <w:tcW w:w="382" w:type="pct"/>
          </w:tcPr>
          <w:p w:rsidR="00B05ABB" w:rsidRPr="006F1C6A" w:rsidRDefault="00B05ABB" w:rsidP="00D03C98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240" w:lineRule="atLeast"/>
              <w:ind w:left="-57" w:right="-57"/>
              <w:jc w:val="center"/>
              <w:rPr>
                <w:i/>
                <w:sz w:val="28"/>
                <w:szCs w:val="28"/>
              </w:rPr>
            </w:pPr>
            <w:r w:rsidRPr="006F1C6A">
              <w:rPr>
                <w:i/>
                <w:sz w:val="28"/>
                <w:szCs w:val="28"/>
              </w:rPr>
              <w:t>8,5</w:t>
            </w:r>
          </w:p>
        </w:tc>
        <w:tc>
          <w:tcPr>
            <w:tcW w:w="381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BB" w:rsidRPr="006F1C6A" w:rsidRDefault="00B05ABB" w:rsidP="00D03C98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240" w:lineRule="atLeast"/>
              <w:ind w:left="-57" w:right="-57"/>
              <w:jc w:val="center"/>
              <w:rPr>
                <w:i/>
                <w:sz w:val="28"/>
                <w:szCs w:val="28"/>
              </w:rPr>
            </w:pPr>
            <w:r w:rsidRPr="006F1C6A">
              <w:rPr>
                <w:i/>
                <w:sz w:val="28"/>
                <w:szCs w:val="28"/>
              </w:rPr>
              <w:t>9</w:t>
            </w:r>
          </w:p>
        </w:tc>
      </w:tr>
      <w:tr w:rsidR="00B05ABB" w:rsidRPr="006F1C6A" w:rsidTr="00D03C98">
        <w:trPr>
          <w:cantSplit/>
        </w:trPr>
        <w:tc>
          <w:tcPr>
            <w:tcW w:w="227" w:type="pct"/>
          </w:tcPr>
          <w:p w:rsidR="00B05ABB" w:rsidRPr="006F1C6A" w:rsidRDefault="00B05ABB" w:rsidP="00D03C98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240" w:lineRule="atLeast"/>
              <w:ind w:left="-57" w:right="-57"/>
              <w:jc w:val="center"/>
              <w:rPr>
                <w:i/>
                <w:sz w:val="28"/>
                <w:szCs w:val="28"/>
              </w:rPr>
            </w:pPr>
            <w:r w:rsidRPr="006F1C6A">
              <w:rPr>
                <w:i/>
                <w:sz w:val="28"/>
                <w:szCs w:val="28"/>
              </w:rPr>
              <w:lastRenderedPageBreak/>
              <w:t>5.</w:t>
            </w:r>
          </w:p>
        </w:tc>
        <w:tc>
          <w:tcPr>
            <w:tcW w:w="1719" w:type="pct"/>
            <w:vAlign w:val="center"/>
          </w:tcPr>
          <w:p w:rsidR="00B05ABB" w:rsidRPr="006F1C6A" w:rsidRDefault="00B05ABB" w:rsidP="00D03C98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240" w:lineRule="atLeast"/>
              <w:ind w:left="-57" w:right="-57"/>
              <w:rPr>
                <w:i/>
                <w:sz w:val="28"/>
                <w:szCs w:val="28"/>
              </w:rPr>
            </w:pPr>
            <w:r w:rsidRPr="006F1C6A">
              <w:rPr>
                <w:i/>
                <w:sz w:val="28"/>
                <w:szCs w:val="28"/>
              </w:rPr>
              <w:t>Доля расходов на оказание медицинской помощи в стационарных условиях от всех расходов на программу государственных гарантий</w:t>
            </w:r>
          </w:p>
          <w:p w:rsidR="00B05ABB" w:rsidRPr="006F1C6A" w:rsidRDefault="00B05ABB" w:rsidP="00D03C98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240" w:lineRule="exact"/>
              <w:ind w:left="-57" w:right="-57"/>
              <w:rPr>
                <w:i/>
                <w:sz w:val="28"/>
                <w:szCs w:val="28"/>
              </w:rPr>
            </w:pPr>
          </w:p>
        </w:tc>
        <w:tc>
          <w:tcPr>
            <w:tcW w:w="765" w:type="pct"/>
          </w:tcPr>
          <w:p w:rsidR="00B05ABB" w:rsidRPr="006F1C6A" w:rsidRDefault="00B05ABB" w:rsidP="00D03C98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240" w:lineRule="atLeast"/>
              <w:ind w:left="-57" w:right="-57"/>
              <w:jc w:val="center"/>
              <w:rPr>
                <w:i/>
                <w:sz w:val="28"/>
                <w:szCs w:val="28"/>
              </w:rPr>
            </w:pPr>
            <w:r w:rsidRPr="006F1C6A">
              <w:rPr>
                <w:i/>
                <w:sz w:val="28"/>
                <w:szCs w:val="28"/>
              </w:rPr>
              <w:t>процентов</w:t>
            </w:r>
          </w:p>
        </w:tc>
        <w:tc>
          <w:tcPr>
            <w:tcW w:w="381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BB" w:rsidRPr="006F1C6A" w:rsidRDefault="00B05ABB" w:rsidP="00D03C98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i/>
                <w:szCs w:val="28"/>
              </w:rPr>
            </w:pPr>
            <w:r w:rsidRPr="006F1C6A">
              <w:rPr>
                <w:rFonts w:ascii="Times New Roman" w:hAnsi="Times New Roman"/>
                <w:i/>
                <w:szCs w:val="28"/>
              </w:rPr>
              <w:t>60,3</w:t>
            </w:r>
          </w:p>
        </w:tc>
        <w:tc>
          <w:tcPr>
            <w:tcW w:w="382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BB" w:rsidRPr="006F1C6A" w:rsidRDefault="00B05ABB" w:rsidP="00D03C98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i/>
                <w:szCs w:val="28"/>
              </w:rPr>
            </w:pPr>
            <w:r w:rsidRPr="006F1C6A">
              <w:rPr>
                <w:rFonts w:ascii="Times New Roman" w:hAnsi="Times New Roman"/>
                <w:i/>
                <w:szCs w:val="28"/>
              </w:rPr>
              <w:t>58,3</w:t>
            </w:r>
          </w:p>
        </w:tc>
        <w:tc>
          <w:tcPr>
            <w:tcW w:w="382" w:type="pct"/>
          </w:tcPr>
          <w:p w:rsidR="00B05ABB" w:rsidRPr="006F1C6A" w:rsidRDefault="00B05ABB" w:rsidP="00D03C98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i/>
                <w:szCs w:val="28"/>
              </w:rPr>
            </w:pPr>
            <w:r w:rsidRPr="006F1C6A">
              <w:rPr>
                <w:rFonts w:ascii="Times New Roman" w:hAnsi="Times New Roman"/>
                <w:i/>
                <w:szCs w:val="28"/>
              </w:rPr>
              <w:t>56,4</w:t>
            </w:r>
          </w:p>
        </w:tc>
        <w:tc>
          <w:tcPr>
            <w:tcW w:w="381" w:type="pct"/>
          </w:tcPr>
          <w:p w:rsidR="00B05ABB" w:rsidRPr="006F1C6A" w:rsidRDefault="00B05ABB" w:rsidP="00D03C98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i/>
                <w:szCs w:val="28"/>
              </w:rPr>
            </w:pPr>
            <w:r w:rsidRPr="006F1C6A">
              <w:rPr>
                <w:rFonts w:ascii="Times New Roman" w:hAnsi="Times New Roman"/>
                <w:i/>
                <w:szCs w:val="28"/>
              </w:rPr>
              <w:t>54,3</w:t>
            </w:r>
          </w:p>
        </w:tc>
        <w:tc>
          <w:tcPr>
            <w:tcW w:w="382" w:type="pct"/>
          </w:tcPr>
          <w:p w:rsidR="00B05ABB" w:rsidRPr="006F1C6A" w:rsidRDefault="00B05ABB" w:rsidP="00D03C98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i/>
                <w:szCs w:val="28"/>
              </w:rPr>
            </w:pPr>
            <w:r w:rsidRPr="006F1C6A">
              <w:rPr>
                <w:rFonts w:ascii="Times New Roman" w:hAnsi="Times New Roman"/>
                <w:i/>
                <w:szCs w:val="28"/>
              </w:rPr>
              <w:t>52,4</w:t>
            </w:r>
          </w:p>
        </w:tc>
        <w:tc>
          <w:tcPr>
            <w:tcW w:w="381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BB" w:rsidRPr="006F1C6A" w:rsidRDefault="00B05ABB" w:rsidP="00D03C98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i/>
                <w:szCs w:val="28"/>
              </w:rPr>
            </w:pPr>
            <w:r w:rsidRPr="006F1C6A">
              <w:rPr>
                <w:rFonts w:ascii="Times New Roman" w:hAnsi="Times New Roman"/>
                <w:i/>
                <w:szCs w:val="28"/>
              </w:rPr>
              <w:t>50,3</w:t>
            </w:r>
          </w:p>
        </w:tc>
      </w:tr>
      <w:tr w:rsidR="00B05ABB" w:rsidRPr="006F1C6A" w:rsidTr="00D03C98">
        <w:trPr>
          <w:cantSplit/>
        </w:trPr>
        <w:tc>
          <w:tcPr>
            <w:tcW w:w="227" w:type="pct"/>
          </w:tcPr>
          <w:p w:rsidR="00B05ABB" w:rsidRPr="006F1C6A" w:rsidRDefault="00B05ABB" w:rsidP="00D03C98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i/>
                <w:color w:val="000000"/>
                <w:szCs w:val="28"/>
              </w:rPr>
            </w:pPr>
            <w:r w:rsidRPr="006F1C6A">
              <w:rPr>
                <w:rFonts w:ascii="Times New Roman" w:hAnsi="Times New Roman"/>
                <w:i/>
                <w:color w:val="000000"/>
                <w:szCs w:val="28"/>
              </w:rPr>
              <w:t>6.</w:t>
            </w:r>
          </w:p>
        </w:tc>
        <w:tc>
          <w:tcPr>
            <w:tcW w:w="1719" w:type="pct"/>
            <w:vAlign w:val="center"/>
          </w:tcPr>
          <w:p w:rsidR="00B05ABB" w:rsidRPr="006F1C6A" w:rsidRDefault="00B05ABB" w:rsidP="00D03C98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i/>
                <w:color w:val="000000"/>
                <w:szCs w:val="28"/>
              </w:rPr>
            </w:pPr>
            <w:r w:rsidRPr="006F1C6A">
              <w:rPr>
                <w:rFonts w:ascii="Times New Roman" w:hAnsi="Times New Roman"/>
                <w:i/>
                <w:color w:val="000000"/>
                <w:szCs w:val="28"/>
              </w:rPr>
              <w:t>Доля медицинских и фармацевтических работников, обучавшихся в рамках целевой подготовки для нужд соответствующего субъекта Российской Федерации, трудоустроившихся после завершения обучения в медицинские или фармацевтические организации государственной и муниципальной систем здравоохранения соответствующего субъекта Российской Федерации</w:t>
            </w:r>
          </w:p>
          <w:p w:rsidR="00B05ABB" w:rsidRPr="006F1C6A" w:rsidRDefault="00B05ABB" w:rsidP="00D03C98">
            <w:pPr>
              <w:spacing w:line="240" w:lineRule="exact"/>
              <w:ind w:left="-57" w:right="-57"/>
              <w:jc w:val="left"/>
              <w:rPr>
                <w:rFonts w:ascii="Times New Roman" w:hAnsi="Times New Roman"/>
                <w:i/>
                <w:color w:val="000000"/>
                <w:szCs w:val="28"/>
              </w:rPr>
            </w:pPr>
          </w:p>
        </w:tc>
        <w:tc>
          <w:tcPr>
            <w:tcW w:w="765" w:type="pct"/>
          </w:tcPr>
          <w:p w:rsidR="00B05ABB" w:rsidRPr="006F1C6A" w:rsidRDefault="00B05ABB" w:rsidP="00D03C98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i/>
                <w:color w:val="000000"/>
                <w:szCs w:val="28"/>
              </w:rPr>
            </w:pPr>
            <w:r w:rsidRPr="006F1C6A">
              <w:rPr>
                <w:rFonts w:ascii="Times New Roman" w:hAnsi="Times New Roman"/>
                <w:i/>
                <w:color w:val="000000"/>
                <w:szCs w:val="28"/>
              </w:rPr>
              <w:t>-"-</w:t>
            </w:r>
          </w:p>
        </w:tc>
        <w:tc>
          <w:tcPr>
            <w:tcW w:w="381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BB" w:rsidRPr="006F1C6A" w:rsidRDefault="00B05ABB" w:rsidP="00D03C98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i/>
                <w:color w:val="000000"/>
                <w:szCs w:val="28"/>
              </w:rPr>
            </w:pPr>
            <w:r w:rsidRPr="006F1C6A">
              <w:rPr>
                <w:rFonts w:ascii="Times New Roman" w:hAnsi="Times New Roman"/>
                <w:i/>
                <w:color w:val="000000"/>
                <w:szCs w:val="28"/>
              </w:rPr>
              <w:t>75</w:t>
            </w:r>
          </w:p>
        </w:tc>
        <w:tc>
          <w:tcPr>
            <w:tcW w:w="382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BB" w:rsidRPr="006F1C6A" w:rsidRDefault="00B05ABB" w:rsidP="00D03C98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i/>
                <w:color w:val="000000"/>
                <w:szCs w:val="28"/>
              </w:rPr>
            </w:pPr>
            <w:r w:rsidRPr="006F1C6A">
              <w:rPr>
                <w:rFonts w:ascii="Times New Roman" w:hAnsi="Times New Roman"/>
                <w:i/>
                <w:color w:val="000000"/>
                <w:szCs w:val="28"/>
              </w:rPr>
              <w:t>78</w:t>
            </w:r>
          </w:p>
        </w:tc>
        <w:tc>
          <w:tcPr>
            <w:tcW w:w="382" w:type="pct"/>
          </w:tcPr>
          <w:p w:rsidR="00B05ABB" w:rsidRPr="006F1C6A" w:rsidRDefault="00B05ABB" w:rsidP="00D03C98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i/>
                <w:color w:val="000000"/>
                <w:szCs w:val="28"/>
              </w:rPr>
            </w:pPr>
            <w:r w:rsidRPr="006F1C6A">
              <w:rPr>
                <w:rFonts w:ascii="Times New Roman" w:hAnsi="Times New Roman"/>
                <w:i/>
                <w:color w:val="000000"/>
                <w:szCs w:val="28"/>
              </w:rPr>
              <w:t>80</w:t>
            </w:r>
          </w:p>
        </w:tc>
        <w:tc>
          <w:tcPr>
            <w:tcW w:w="381" w:type="pct"/>
          </w:tcPr>
          <w:p w:rsidR="00B05ABB" w:rsidRPr="006F1C6A" w:rsidRDefault="00B05ABB" w:rsidP="00D03C98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i/>
                <w:color w:val="000000"/>
                <w:szCs w:val="28"/>
              </w:rPr>
            </w:pPr>
            <w:r w:rsidRPr="006F1C6A">
              <w:rPr>
                <w:rFonts w:ascii="Times New Roman" w:hAnsi="Times New Roman"/>
                <w:i/>
                <w:color w:val="000000"/>
                <w:szCs w:val="28"/>
              </w:rPr>
              <w:t>83</w:t>
            </w:r>
          </w:p>
        </w:tc>
        <w:tc>
          <w:tcPr>
            <w:tcW w:w="382" w:type="pct"/>
          </w:tcPr>
          <w:p w:rsidR="00B05ABB" w:rsidRPr="006F1C6A" w:rsidRDefault="00B05ABB" w:rsidP="00D03C98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i/>
                <w:color w:val="000000"/>
                <w:szCs w:val="28"/>
              </w:rPr>
            </w:pPr>
            <w:r w:rsidRPr="006F1C6A">
              <w:rPr>
                <w:rFonts w:ascii="Times New Roman" w:hAnsi="Times New Roman"/>
                <w:i/>
                <w:color w:val="000000"/>
                <w:szCs w:val="28"/>
              </w:rPr>
              <w:t>86</w:t>
            </w:r>
          </w:p>
        </w:tc>
        <w:tc>
          <w:tcPr>
            <w:tcW w:w="381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BB" w:rsidRPr="006F1C6A" w:rsidRDefault="00B05ABB" w:rsidP="00D03C98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i/>
                <w:color w:val="000000"/>
                <w:szCs w:val="28"/>
              </w:rPr>
            </w:pPr>
            <w:r w:rsidRPr="006F1C6A">
              <w:rPr>
                <w:rFonts w:ascii="Times New Roman" w:hAnsi="Times New Roman"/>
                <w:i/>
                <w:color w:val="000000"/>
                <w:szCs w:val="28"/>
              </w:rPr>
              <w:t>90</w:t>
            </w:r>
          </w:p>
        </w:tc>
      </w:tr>
      <w:tr w:rsidR="00B05ABB" w:rsidRPr="006F1C6A" w:rsidTr="00D03C98">
        <w:trPr>
          <w:cantSplit/>
        </w:trPr>
        <w:tc>
          <w:tcPr>
            <w:tcW w:w="227" w:type="pct"/>
          </w:tcPr>
          <w:p w:rsidR="00B05ABB" w:rsidRPr="006F1C6A" w:rsidRDefault="00B05ABB" w:rsidP="00D03C98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i/>
                <w:color w:val="000000"/>
                <w:szCs w:val="28"/>
              </w:rPr>
            </w:pPr>
            <w:r w:rsidRPr="006F1C6A">
              <w:rPr>
                <w:rFonts w:ascii="Times New Roman" w:hAnsi="Times New Roman"/>
                <w:i/>
                <w:color w:val="000000"/>
                <w:szCs w:val="28"/>
              </w:rPr>
              <w:t>7.</w:t>
            </w:r>
          </w:p>
        </w:tc>
        <w:tc>
          <w:tcPr>
            <w:tcW w:w="1719" w:type="pct"/>
            <w:vAlign w:val="center"/>
          </w:tcPr>
          <w:p w:rsidR="00B05ABB" w:rsidRPr="006F1C6A" w:rsidRDefault="00B05ABB" w:rsidP="00D03C98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i/>
                <w:color w:val="000000"/>
                <w:szCs w:val="28"/>
              </w:rPr>
            </w:pPr>
            <w:r w:rsidRPr="006F1C6A">
              <w:rPr>
                <w:rFonts w:ascii="Times New Roman" w:hAnsi="Times New Roman"/>
                <w:i/>
                <w:color w:val="000000"/>
                <w:szCs w:val="28"/>
              </w:rPr>
              <w:t>Доля аккредитованных специалистов</w:t>
            </w:r>
          </w:p>
          <w:p w:rsidR="00B05ABB" w:rsidRPr="006F1C6A" w:rsidRDefault="00B05ABB" w:rsidP="00D03C98">
            <w:pPr>
              <w:spacing w:line="240" w:lineRule="exact"/>
              <w:ind w:left="-57" w:right="-57"/>
              <w:jc w:val="left"/>
              <w:rPr>
                <w:rFonts w:ascii="Times New Roman" w:hAnsi="Times New Roman"/>
                <w:i/>
                <w:color w:val="000000"/>
                <w:szCs w:val="28"/>
              </w:rPr>
            </w:pPr>
          </w:p>
        </w:tc>
        <w:tc>
          <w:tcPr>
            <w:tcW w:w="765" w:type="pct"/>
          </w:tcPr>
          <w:p w:rsidR="00B05ABB" w:rsidRPr="006F1C6A" w:rsidRDefault="00B05ABB" w:rsidP="00D03C98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i/>
                <w:color w:val="000000"/>
                <w:szCs w:val="28"/>
              </w:rPr>
            </w:pPr>
            <w:r w:rsidRPr="006F1C6A">
              <w:rPr>
                <w:rFonts w:ascii="Times New Roman" w:hAnsi="Times New Roman"/>
                <w:i/>
                <w:color w:val="000000"/>
                <w:szCs w:val="28"/>
              </w:rPr>
              <w:t>-"-</w:t>
            </w:r>
          </w:p>
        </w:tc>
        <w:tc>
          <w:tcPr>
            <w:tcW w:w="381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BB" w:rsidRPr="006F1C6A" w:rsidRDefault="00B05ABB" w:rsidP="00D03C98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i/>
                <w:color w:val="000000"/>
                <w:szCs w:val="28"/>
              </w:rPr>
            </w:pPr>
            <w:r w:rsidRPr="006F1C6A">
              <w:rPr>
                <w:rFonts w:ascii="Times New Roman" w:hAnsi="Times New Roman"/>
                <w:i/>
                <w:color w:val="000000"/>
                <w:szCs w:val="28"/>
              </w:rPr>
              <w:t>-</w:t>
            </w:r>
          </w:p>
        </w:tc>
        <w:tc>
          <w:tcPr>
            <w:tcW w:w="382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BB" w:rsidRPr="006F1C6A" w:rsidRDefault="00B05ABB" w:rsidP="00D03C98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i/>
                <w:color w:val="000000"/>
                <w:szCs w:val="28"/>
              </w:rPr>
            </w:pPr>
            <w:r w:rsidRPr="006F1C6A">
              <w:rPr>
                <w:rFonts w:ascii="Times New Roman" w:hAnsi="Times New Roman"/>
                <w:i/>
                <w:color w:val="000000"/>
                <w:szCs w:val="28"/>
              </w:rPr>
              <w:t>-</w:t>
            </w:r>
          </w:p>
        </w:tc>
        <w:tc>
          <w:tcPr>
            <w:tcW w:w="382" w:type="pct"/>
          </w:tcPr>
          <w:p w:rsidR="00B05ABB" w:rsidRPr="006F1C6A" w:rsidRDefault="00B05ABB" w:rsidP="00D03C98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i/>
                <w:color w:val="000000"/>
                <w:szCs w:val="28"/>
              </w:rPr>
            </w:pPr>
            <w:r w:rsidRPr="006F1C6A">
              <w:rPr>
                <w:rFonts w:ascii="Times New Roman" w:hAnsi="Times New Roman"/>
                <w:i/>
                <w:color w:val="000000"/>
                <w:szCs w:val="28"/>
              </w:rPr>
              <w:t>-</w:t>
            </w:r>
          </w:p>
        </w:tc>
        <w:tc>
          <w:tcPr>
            <w:tcW w:w="381" w:type="pct"/>
          </w:tcPr>
          <w:p w:rsidR="00B05ABB" w:rsidRPr="006F1C6A" w:rsidRDefault="00B05ABB" w:rsidP="00D03C98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i/>
                <w:color w:val="000000"/>
                <w:szCs w:val="28"/>
              </w:rPr>
            </w:pPr>
            <w:r w:rsidRPr="006F1C6A">
              <w:rPr>
                <w:rFonts w:ascii="Times New Roman" w:hAnsi="Times New Roman"/>
                <w:i/>
                <w:color w:val="000000"/>
                <w:szCs w:val="28"/>
              </w:rPr>
              <w:t>-</w:t>
            </w:r>
          </w:p>
        </w:tc>
        <w:tc>
          <w:tcPr>
            <w:tcW w:w="382" w:type="pct"/>
          </w:tcPr>
          <w:p w:rsidR="00B05ABB" w:rsidRPr="006F1C6A" w:rsidRDefault="00B05ABB" w:rsidP="00D03C98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i/>
                <w:color w:val="000000"/>
                <w:szCs w:val="28"/>
              </w:rPr>
            </w:pPr>
            <w:r w:rsidRPr="006F1C6A">
              <w:rPr>
                <w:rFonts w:ascii="Times New Roman" w:hAnsi="Times New Roman"/>
                <w:i/>
                <w:color w:val="000000"/>
                <w:szCs w:val="28"/>
              </w:rPr>
              <w:t>20</w:t>
            </w:r>
          </w:p>
        </w:tc>
        <w:tc>
          <w:tcPr>
            <w:tcW w:w="381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BB" w:rsidRPr="006F1C6A" w:rsidRDefault="00B05ABB" w:rsidP="00D03C98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i/>
                <w:color w:val="000000"/>
                <w:szCs w:val="28"/>
              </w:rPr>
            </w:pPr>
            <w:r w:rsidRPr="006F1C6A">
              <w:rPr>
                <w:rFonts w:ascii="Times New Roman" w:hAnsi="Times New Roman"/>
                <w:i/>
                <w:color w:val="000000"/>
                <w:szCs w:val="28"/>
              </w:rPr>
              <w:t>40</w:t>
            </w:r>
          </w:p>
        </w:tc>
      </w:tr>
      <w:tr w:rsidR="00B05ABB" w:rsidRPr="006F1C6A" w:rsidTr="00D03C98">
        <w:trPr>
          <w:cantSplit/>
        </w:trPr>
        <w:tc>
          <w:tcPr>
            <w:tcW w:w="227" w:type="pct"/>
          </w:tcPr>
          <w:p w:rsidR="00B05ABB" w:rsidRPr="006F1C6A" w:rsidRDefault="00B05ABB" w:rsidP="00D03C98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240" w:lineRule="atLeast"/>
              <w:ind w:left="-57" w:right="-57"/>
              <w:jc w:val="center"/>
              <w:rPr>
                <w:i/>
                <w:sz w:val="28"/>
                <w:szCs w:val="28"/>
              </w:rPr>
            </w:pPr>
            <w:r w:rsidRPr="006F1C6A">
              <w:rPr>
                <w:i/>
                <w:sz w:val="28"/>
                <w:szCs w:val="28"/>
              </w:rPr>
              <w:t>8.</w:t>
            </w:r>
          </w:p>
        </w:tc>
        <w:tc>
          <w:tcPr>
            <w:tcW w:w="1719" w:type="pct"/>
          </w:tcPr>
          <w:p w:rsidR="00B05ABB" w:rsidRPr="006F1C6A" w:rsidRDefault="00B05ABB" w:rsidP="00D03C98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240" w:lineRule="atLeast"/>
              <w:ind w:left="-57" w:right="-57"/>
              <w:rPr>
                <w:i/>
                <w:sz w:val="28"/>
                <w:szCs w:val="28"/>
                <w:vertAlign w:val="superscript"/>
              </w:rPr>
            </w:pPr>
            <w:r w:rsidRPr="006F1C6A">
              <w:rPr>
                <w:i/>
                <w:sz w:val="28"/>
                <w:szCs w:val="28"/>
              </w:rPr>
              <w:t>Количество разработанных профессиональных стандартов</w:t>
            </w:r>
            <w:r w:rsidRPr="006F1C6A">
              <w:rPr>
                <w:i/>
                <w:sz w:val="28"/>
                <w:szCs w:val="28"/>
                <w:vertAlign w:val="superscript"/>
              </w:rPr>
              <w:t>*</w:t>
            </w:r>
          </w:p>
          <w:p w:rsidR="00B05ABB" w:rsidRPr="006F1C6A" w:rsidRDefault="00B05ABB" w:rsidP="00D03C98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240" w:lineRule="exact"/>
              <w:ind w:left="-57" w:right="-57"/>
              <w:rPr>
                <w:i/>
                <w:sz w:val="28"/>
                <w:szCs w:val="28"/>
              </w:rPr>
            </w:pPr>
          </w:p>
        </w:tc>
        <w:tc>
          <w:tcPr>
            <w:tcW w:w="765" w:type="pct"/>
          </w:tcPr>
          <w:p w:rsidR="00B05ABB" w:rsidRPr="006F1C6A" w:rsidRDefault="00B05ABB" w:rsidP="00D03C98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240" w:lineRule="atLeast"/>
              <w:ind w:left="-57" w:right="-57"/>
              <w:jc w:val="center"/>
              <w:rPr>
                <w:i/>
                <w:sz w:val="28"/>
                <w:szCs w:val="28"/>
              </w:rPr>
            </w:pPr>
            <w:r w:rsidRPr="006F1C6A">
              <w:rPr>
                <w:i/>
                <w:sz w:val="28"/>
                <w:szCs w:val="28"/>
              </w:rPr>
              <w:t>единиц</w:t>
            </w:r>
          </w:p>
        </w:tc>
        <w:tc>
          <w:tcPr>
            <w:tcW w:w="381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BB" w:rsidRPr="006F1C6A" w:rsidRDefault="00B05ABB" w:rsidP="00D03C98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240" w:lineRule="atLeast"/>
              <w:ind w:left="-57" w:right="-57"/>
              <w:jc w:val="center"/>
              <w:rPr>
                <w:i/>
                <w:sz w:val="28"/>
                <w:szCs w:val="28"/>
              </w:rPr>
            </w:pPr>
            <w:r w:rsidRPr="006F1C6A">
              <w:rPr>
                <w:i/>
                <w:sz w:val="28"/>
                <w:szCs w:val="28"/>
              </w:rPr>
              <w:t>20</w:t>
            </w:r>
          </w:p>
        </w:tc>
        <w:tc>
          <w:tcPr>
            <w:tcW w:w="382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BB" w:rsidRPr="006F1C6A" w:rsidRDefault="00B05ABB" w:rsidP="00D03C98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240" w:lineRule="atLeast"/>
              <w:ind w:left="-57" w:right="-57"/>
              <w:jc w:val="center"/>
              <w:rPr>
                <w:i/>
                <w:sz w:val="28"/>
                <w:szCs w:val="28"/>
              </w:rPr>
            </w:pPr>
            <w:r w:rsidRPr="006F1C6A">
              <w:rPr>
                <w:i/>
                <w:sz w:val="28"/>
                <w:szCs w:val="28"/>
              </w:rPr>
              <w:t>11</w:t>
            </w:r>
          </w:p>
        </w:tc>
        <w:tc>
          <w:tcPr>
            <w:tcW w:w="382" w:type="pct"/>
          </w:tcPr>
          <w:p w:rsidR="00B05ABB" w:rsidRPr="006F1C6A" w:rsidRDefault="00B05ABB" w:rsidP="00D03C98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240" w:lineRule="atLeast"/>
              <w:ind w:left="-57" w:right="-57"/>
              <w:jc w:val="center"/>
              <w:rPr>
                <w:i/>
                <w:sz w:val="28"/>
                <w:szCs w:val="28"/>
              </w:rPr>
            </w:pPr>
            <w:r w:rsidRPr="006F1C6A">
              <w:rPr>
                <w:i/>
                <w:sz w:val="28"/>
                <w:szCs w:val="28"/>
              </w:rPr>
              <w:t>65</w:t>
            </w:r>
          </w:p>
        </w:tc>
        <w:tc>
          <w:tcPr>
            <w:tcW w:w="381" w:type="pct"/>
          </w:tcPr>
          <w:p w:rsidR="00B05ABB" w:rsidRPr="006F1C6A" w:rsidRDefault="00B05ABB" w:rsidP="00D03C98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240" w:lineRule="atLeast"/>
              <w:ind w:left="-57" w:right="-57"/>
              <w:jc w:val="center"/>
              <w:rPr>
                <w:i/>
                <w:sz w:val="28"/>
                <w:szCs w:val="28"/>
              </w:rPr>
            </w:pPr>
            <w:r w:rsidRPr="006F1C6A">
              <w:rPr>
                <w:i/>
                <w:sz w:val="28"/>
                <w:szCs w:val="28"/>
              </w:rPr>
              <w:t>-</w:t>
            </w:r>
          </w:p>
        </w:tc>
        <w:tc>
          <w:tcPr>
            <w:tcW w:w="382" w:type="pct"/>
          </w:tcPr>
          <w:p w:rsidR="00B05ABB" w:rsidRPr="006F1C6A" w:rsidRDefault="00B05ABB" w:rsidP="00D03C98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240" w:lineRule="atLeast"/>
              <w:ind w:left="-57" w:right="-57"/>
              <w:jc w:val="center"/>
              <w:rPr>
                <w:i/>
                <w:sz w:val="28"/>
                <w:szCs w:val="28"/>
              </w:rPr>
            </w:pPr>
            <w:r w:rsidRPr="006F1C6A">
              <w:rPr>
                <w:i/>
                <w:sz w:val="28"/>
                <w:szCs w:val="28"/>
              </w:rPr>
              <w:t>8</w:t>
            </w:r>
          </w:p>
        </w:tc>
        <w:tc>
          <w:tcPr>
            <w:tcW w:w="381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BB" w:rsidRPr="006F1C6A" w:rsidRDefault="00B05ABB" w:rsidP="00D03C98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240" w:lineRule="atLeast"/>
              <w:ind w:left="-57" w:right="-57"/>
              <w:jc w:val="center"/>
              <w:rPr>
                <w:i/>
                <w:sz w:val="28"/>
                <w:szCs w:val="28"/>
              </w:rPr>
            </w:pPr>
            <w:r w:rsidRPr="006F1C6A">
              <w:rPr>
                <w:i/>
                <w:sz w:val="28"/>
                <w:szCs w:val="28"/>
              </w:rPr>
              <w:t>-</w:t>
            </w:r>
          </w:p>
        </w:tc>
      </w:tr>
      <w:tr w:rsidR="00B05ABB" w:rsidRPr="006F1C6A" w:rsidTr="00D03C98">
        <w:trPr>
          <w:cantSplit/>
        </w:trPr>
        <w:tc>
          <w:tcPr>
            <w:tcW w:w="227" w:type="pct"/>
          </w:tcPr>
          <w:p w:rsidR="00B05ABB" w:rsidRPr="006F1C6A" w:rsidRDefault="00B05ABB" w:rsidP="00D03C98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i/>
                <w:szCs w:val="28"/>
              </w:rPr>
            </w:pPr>
            <w:r w:rsidRPr="006F1C6A">
              <w:rPr>
                <w:rFonts w:ascii="Times New Roman" w:hAnsi="Times New Roman"/>
                <w:i/>
                <w:szCs w:val="28"/>
              </w:rPr>
              <w:lastRenderedPageBreak/>
              <w:t>9.</w:t>
            </w:r>
          </w:p>
        </w:tc>
        <w:tc>
          <w:tcPr>
            <w:tcW w:w="1719" w:type="pct"/>
          </w:tcPr>
          <w:p w:rsidR="00B05ABB" w:rsidRPr="006F1C6A" w:rsidRDefault="00B05ABB" w:rsidP="00D03C98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i/>
                <w:szCs w:val="28"/>
              </w:rPr>
            </w:pPr>
            <w:r w:rsidRPr="006F1C6A">
              <w:rPr>
                <w:rFonts w:ascii="Times New Roman" w:hAnsi="Times New Roman"/>
                <w:i/>
                <w:szCs w:val="28"/>
              </w:rPr>
              <w:t xml:space="preserve">Соотношение средней заработной платы врачей и иных работников медицинских организаций, имеющих высшее медицинское (фармацевтическое) или </w:t>
            </w:r>
          </w:p>
        </w:tc>
        <w:tc>
          <w:tcPr>
            <w:tcW w:w="765" w:type="pct"/>
          </w:tcPr>
          <w:p w:rsidR="00B05ABB" w:rsidRPr="006F1C6A" w:rsidRDefault="00B05ABB" w:rsidP="00D03C98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i/>
                <w:color w:val="000000"/>
                <w:szCs w:val="28"/>
              </w:rPr>
            </w:pPr>
            <w:r w:rsidRPr="006F1C6A">
              <w:rPr>
                <w:rFonts w:ascii="Times New Roman" w:hAnsi="Times New Roman"/>
                <w:i/>
                <w:color w:val="000000"/>
                <w:szCs w:val="28"/>
              </w:rPr>
              <w:t>процентов</w:t>
            </w:r>
          </w:p>
        </w:tc>
        <w:tc>
          <w:tcPr>
            <w:tcW w:w="381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BB" w:rsidRPr="006F1C6A" w:rsidRDefault="00B05ABB" w:rsidP="00D03C98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i/>
                <w:color w:val="000000"/>
                <w:szCs w:val="28"/>
              </w:rPr>
            </w:pPr>
            <w:r w:rsidRPr="006F1C6A">
              <w:rPr>
                <w:rFonts w:ascii="Times New Roman" w:hAnsi="Times New Roman"/>
                <w:i/>
                <w:color w:val="000000"/>
                <w:szCs w:val="28"/>
              </w:rPr>
              <w:t>129,7</w:t>
            </w:r>
          </w:p>
        </w:tc>
        <w:tc>
          <w:tcPr>
            <w:tcW w:w="382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BB" w:rsidRPr="006F1C6A" w:rsidRDefault="00B05ABB" w:rsidP="00D03C98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i/>
                <w:color w:val="000000"/>
                <w:szCs w:val="28"/>
              </w:rPr>
            </w:pPr>
            <w:r w:rsidRPr="006F1C6A">
              <w:rPr>
                <w:rFonts w:ascii="Times New Roman" w:hAnsi="Times New Roman"/>
                <w:i/>
                <w:color w:val="000000"/>
                <w:szCs w:val="28"/>
              </w:rPr>
              <w:t>130,7</w:t>
            </w:r>
          </w:p>
        </w:tc>
        <w:tc>
          <w:tcPr>
            <w:tcW w:w="382" w:type="pct"/>
          </w:tcPr>
          <w:p w:rsidR="00B05ABB" w:rsidRPr="006F1C6A" w:rsidRDefault="00B05ABB" w:rsidP="00D03C98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i/>
                <w:color w:val="000000"/>
                <w:szCs w:val="28"/>
              </w:rPr>
            </w:pPr>
            <w:r w:rsidRPr="006F1C6A">
              <w:rPr>
                <w:rFonts w:ascii="Times New Roman" w:hAnsi="Times New Roman"/>
                <w:i/>
                <w:color w:val="000000"/>
                <w:szCs w:val="28"/>
              </w:rPr>
              <w:t>137</w:t>
            </w:r>
          </w:p>
        </w:tc>
        <w:tc>
          <w:tcPr>
            <w:tcW w:w="381" w:type="pct"/>
          </w:tcPr>
          <w:p w:rsidR="00B05ABB" w:rsidRPr="006F1C6A" w:rsidRDefault="00B05ABB" w:rsidP="00D03C98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i/>
                <w:color w:val="000000"/>
                <w:szCs w:val="28"/>
              </w:rPr>
            </w:pPr>
            <w:r w:rsidRPr="006F1C6A">
              <w:rPr>
                <w:rFonts w:ascii="Times New Roman" w:hAnsi="Times New Roman"/>
                <w:i/>
                <w:color w:val="000000"/>
                <w:szCs w:val="28"/>
              </w:rPr>
              <w:t>159,6</w:t>
            </w:r>
          </w:p>
        </w:tc>
        <w:tc>
          <w:tcPr>
            <w:tcW w:w="382" w:type="pct"/>
          </w:tcPr>
          <w:p w:rsidR="00B05ABB" w:rsidRPr="006F1C6A" w:rsidRDefault="00B05ABB" w:rsidP="00D03C98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i/>
                <w:color w:val="000000"/>
                <w:szCs w:val="28"/>
              </w:rPr>
            </w:pPr>
            <w:r w:rsidRPr="006F1C6A">
              <w:rPr>
                <w:rFonts w:ascii="Times New Roman" w:hAnsi="Times New Roman"/>
                <w:i/>
                <w:color w:val="000000"/>
                <w:szCs w:val="28"/>
              </w:rPr>
              <w:t>200</w:t>
            </w:r>
          </w:p>
        </w:tc>
        <w:tc>
          <w:tcPr>
            <w:tcW w:w="381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BB" w:rsidRPr="006F1C6A" w:rsidRDefault="00B05ABB" w:rsidP="00D03C98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i/>
                <w:color w:val="000000"/>
                <w:szCs w:val="28"/>
              </w:rPr>
            </w:pPr>
            <w:r w:rsidRPr="006F1C6A">
              <w:rPr>
                <w:rFonts w:ascii="Times New Roman" w:hAnsi="Times New Roman"/>
                <w:i/>
                <w:color w:val="000000"/>
                <w:szCs w:val="28"/>
              </w:rPr>
              <w:t>200</w:t>
            </w:r>
          </w:p>
        </w:tc>
      </w:tr>
      <w:tr w:rsidR="00B05ABB" w:rsidRPr="006F1C6A" w:rsidTr="00D03C98">
        <w:trPr>
          <w:cantSplit/>
        </w:trPr>
        <w:tc>
          <w:tcPr>
            <w:tcW w:w="227" w:type="pct"/>
          </w:tcPr>
          <w:p w:rsidR="00B05ABB" w:rsidRPr="006F1C6A" w:rsidRDefault="00B05ABB" w:rsidP="00D03C98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i/>
                <w:szCs w:val="28"/>
              </w:rPr>
            </w:pPr>
          </w:p>
        </w:tc>
        <w:tc>
          <w:tcPr>
            <w:tcW w:w="1719" w:type="pct"/>
          </w:tcPr>
          <w:p w:rsidR="00B05ABB" w:rsidRPr="006F1C6A" w:rsidRDefault="00B05ABB" w:rsidP="00D03C98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i/>
                <w:szCs w:val="28"/>
              </w:rPr>
            </w:pPr>
            <w:r w:rsidRPr="006F1C6A">
              <w:rPr>
                <w:rFonts w:ascii="Times New Roman" w:hAnsi="Times New Roman"/>
                <w:i/>
                <w:szCs w:val="28"/>
              </w:rPr>
              <w:t>иное высшее профессиональное образование, предоставляющих медицинские услуги (обеспечивающих предоставление медицинских услуг), и средней заработной платы в субъектах Российской Федерации в 2012 - 2018 годах (агрегированные значения)</w:t>
            </w:r>
          </w:p>
          <w:p w:rsidR="00B05ABB" w:rsidRPr="006F1C6A" w:rsidRDefault="00B05ABB" w:rsidP="00D03C98">
            <w:pPr>
              <w:spacing w:line="240" w:lineRule="exact"/>
              <w:ind w:left="-57" w:right="-57"/>
              <w:jc w:val="left"/>
              <w:rPr>
                <w:rFonts w:ascii="Times New Roman" w:hAnsi="Times New Roman"/>
                <w:i/>
                <w:szCs w:val="28"/>
              </w:rPr>
            </w:pPr>
          </w:p>
        </w:tc>
        <w:tc>
          <w:tcPr>
            <w:tcW w:w="765" w:type="pct"/>
          </w:tcPr>
          <w:p w:rsidR="00B05ABB" w:rsidRPr="006F1C6A" w:rsidRDefault="00B05ABB" w:rsidP="00D03C98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i/>
                <w:color w:val="000000"/>
                <w:szCs w:val="28"/>
              </w:rPr>
            </w:pPr>
          </w:p>
        </w:tc>
        <w:tc>
          <w:tcPr>
            <w:tcW w:w="381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BB" w:rsidRPr="006F1C6A" w:rsidRDefault="00B05ABB" w:rsidP="00D03C98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i/>
                <w:color w:val="000000"/>
                <w:szCs w:val="28"/>
              </w:rPr>
            </w:pPr>
          </w:p>
        </w:tc>
        <w:tc>
          <w:tcPr>
            <w:tcW w:w="382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BB" w:rsidRPr="006F1C6A" w:rsidRDefault="00B05ABB" w:rsidP="00D03C98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i/>
                <w:color w:val="000000"/>
                <w:szCs w:val="28"/>
              </w:rPr>
            </w:pPr>
          </w:p>
        </w:tc>
        <w:tc>
          <w:tcPr>
            <w:tcW w:w="382" w:type="pct"/>
          </w:tcPr>
          <w:p w:rsidR="00B05ABB" w:rsidRPr="006F1C6A" w:rsidRDefault="00B05ABB" w:rsidP="00D03C98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i/>
                <w:color w:val="000000"/>
                <w:szCs w:val="28"/>
              </w:rPr>
            </w:pPr>
          </w:p>
        </w:tc>
        <w:tc>
          <w:tcPr>
            <w:tcW w:w="381" w:type="pct"/>
          </w:tcPr>
          <w:p w:rsidR="00B05ABB" w:rsidRPr="006F1C6A" w:rsidRDefault="00B05ABB" w:rsidP="00D03C98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i/>
                <w:color w:val="000000"/>
                <w:szCs w:val="28"/>
              </w:rPr>
            </w:pPr>
          </w:p>
        </w:tc>
        <w:tc>
          <w:tcPr>
            <w:tcW w:w="382" w:type="pct"/>
          </w:tcPr>
          <w:p w:rsidR="00B05ABB" w:rsidRPr="006F1C6A" w:rsidRDefault="00B05ABB" w:rsidP="00D03C98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i/>
                <w:color w:val="000000"/>
                <w:szCs w:val="28"/>
              </w:rPr>
            </w:pPr>
          </w:p>
        </w:tc>
        <w:tc>
          <w:tcPr>
            <w:tcW w:w="381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BB" w:rsidRPr="006F1C6A" w:rsidRDefault="00B05ABB" w:rsidP="00D03C98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i/>
                <w:color w:val="000000"/>
                <w:szCs w:val="28"/>
              </w:rPr>
            </w:pPr>
          </w:p>
        </w:tc>
      </w:tr>
      <w:tr w:rsidR="00B05ABB" w:rsidRPr="006F1C6A" w:rsidTr="00D03C98">
        <w:trPr>
          <w:cantSplit/>
        </w:trPr>
        <w:tc>
          <w:tcPr>
            <w:tcW w:w="227" w:type="pct"/>
          </w:tcPr>
          <w:p w:rsidR="00B05ABB" w:rsidRPr="006F1C6A" w:rsidRDefault="00B05ABB" w:rsidP="00D03C98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i/>
                <w:szCs w:val="28"/>
              </w:rPr>
            </w:pPr>
            <w:r w:rsidRPr="006F1C6A">
              <w:rPr>
                <w:rFonts w:ascii="Times New Roman" w:hAnsi="Times New Roman"/>
                <w:i/>
                <w:szCs w:val="28"/>
              </w:rPr>
              <w:t>10.</w:t>
            </w:r>
          </w:p>
        </w:tc>
        <w:tc>
          <w:tcPr>
            <w:tcW w:w="1719" w:type="pct"/>
          </w:tcPr>
          <w:p w:rsidR="00B05ABB" w:rsidRPr="006F1C6A" w:rsidRDefault="00B05ABB" w:rsidP="00D03C98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i/>
                <w:szCs w:val="28"/>
              </w:rPr>
            </w:pPr>
            <w:r w:rsidRPr="006F1C6A">
              <w:rPr>
                <w:rFonts w:ascii="Times New Roman" w:hAnsi="Times New Roman"/>
                <w:i/>
                <w:szCs w:val="28"/>
              </w:rPr>
              <w:t>Соотношение средней заработной платы среднего медицинского (фармацевтического) персонала (персонала, обеспечивающего предоставление медицинских услуг) и средней заработной платы в субъектах Российской Федерации в 2012 - 2018 годах (агрегированные значения)</w:t>
            </w:r>
          </w:p>
          <w:p w:rsidR="00B05ABB" w:rsidRPr="006F1C6A" w:rsidRDefault="00B05ABB" w:rsidP="00D03C98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i/>
                <w:szCs w:val="28"/>
              </w:rPr>
            </w:pPr>
          </w:p>
        </w:tc>
        <w:tc>
          <w:tcPr>
            <w:tcW w:w="765" w:type="pct"/>
          </w:tcPr>
          <w:p w:rsidR="00B05ABB" w:rsidRPr="006F1C6A" w:rsidRDefault="00B05ABB" w:rsidP="00D03C98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i/>
                <w:color w:val="000000"/>
                <w:szCs w:val="28"/>
              </w:rPr>
            </w:pPr>
            <w:r w:rsidRPr="006F1C6A">
              <w:rPr>
                <w:rFonts w:ascii="Times New Roman" w:hAnsi="Times New Roman"/>
                <w:i/>
                <w:color w:val="000000"/>
                <w:szCs w:val="28"/>
              </w:rPr>
              <w:t>процентов</w:t>
            </w:r>
          </w:p>
        </w:tc>
        <w:tc>
          <w:tcPr>
            <w:tcW w:w="381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BB" w:rsidRPr="006F1C6A" w:rsidRDefault="00B05ABB" w:rsidP="00D03C98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i/>
                <w:color w:val="000000"/>
                <w:szCs w:val="28"/>
              </w:rPr>
            </w:pPr>
            <w:r w:rsidRPr="006F1C6A">
              <w:rPr>
                <w:rFonts w:ascii="Times New Roman" w:hAnsi="Times New Roman"/>
                <w:i/>
                <w:color w:val="000000"/>
                <w:szCs w:val="28"/>
              </w:rPr>
              <w:t>75,6</w:t>
            </w:r>
          </w:p>
        </w:tc>
        <w:tc>
          <w:tcPr>
            <w:tcW w:w="382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BB" w:rsidRPr="006F1C6A" w:rsidRDefault="00B05ABB" w:rsidP="00D03C98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i/>
                <w:color w:val="000000"/>
                <w:szCs w:val="28"/>
              </w:rPr>
            </w:pPr>
            <w:r w:rsidRPr="006F1C6A">
              <w:rPr>
                <w:rFonts w:ascii="Times New Roman" w:hAnsi="Times New Roman"/>
                <w:i/>
                <w:color w:val="000000"/>
                <w:szCs w:val="28"/>
              </w:rPr>
              <w:t>76,2</w:t>
            </w:r>
          </w:p>
        </w:tc>
        <w:tc>
          <w:tcPr>
            <w:tcW w:w="382" w:type="pct"/>
          </w:tcPr>
          <w:p w:rsidR="00B05ABB" w:rsidRPr="006F1C6A" w:rsidRDefault="00B05ABB" w:rsidP="00D03C98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i/>
                <w:color w:val="000000"/>
                <w:szCs w:val="28"/>
              </w:rPr>
            </w:pPr>
            <w:r w:rsidRPr="006F1C6A">
              <w:rPr>
                <w:rFonts w:ascii="Times New Roman" w:hAnsi="Times New Roman"/>
                <w:i/>
                <w:color w:val="000000"/>
                <w:szCs w:val="28"/>
              </w:rPr>
              <w:t>79,3</w:t>
            </w:r>
          </w:p>
        </w:tc>
        <w:tc>
          <w:tcPr>
            <w:tcW w:w="381" w:type="pct"/>
          </w:tcPr>
          <w:p w:rsidR="00B05ABB" w:rsidRPr="006F1C6A" w:rsidRDefault="00B05ABB" w:rsidP="00D03C98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i/>
                <w:color w:val="000000"/>
                <w:szCs w:val="28"/>
              </w:rPr>
            </w:pPr>
            <w:r w:rsidRPr="006F1C6A">
              <w:rPr>
                <w:rFonts w:ascii="Times New Roman" w:hAnsi="Times New Roman"/>
                <w:i/>
                <w:color w:val="000000"/>
                <w:szCs w:val="28"/>
              </w:rPr>
              <w:t>86,3</w:t>
            </w:r>
          </w:p>
        </w:tc>
        <w:tc>
          <w:tcPr>
            <w:tcW w:w="382" w:type="pct"/>
          </w:tcPr>
          <w:p w:rsidR="00B05ABB" w:rsidRPr="006F1C6A" w:rsidRDefault="00B05ABB" w:rsidP="00D03C98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i/>
                <w:color w:val="000000"/>
                <w:szCs w:val="28"/>
              </w:rPr>
            </w:pPr>
            <w:r w:rsidRPr="006F1C6A">
              <w:rPr>
                <w:rFonts w:ascii="Times New Roman" w:hAnsi="Times New Roman"/>
                <w:i/>
                <w:color w:val="000000"/>
                <w:szCs w:val="28"/>
              </w:rPr>
              <w:t>100</w:t>
            </w:r>
          </w:p>
        </w:tc>
        <w:tc>
          <w:tcPr>
            <w:tcW w:w="381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BB" w:rsidRPr="006F1C6A" w:rsidRDefault="00B05ABB" w:rsidP="00D03C98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i/>
                <w:color w:val="000000"/>
                <w:szCs w:val="28"/>
              </w:rPr>
            </w:pPr>
            <w:r w:rsidRPr="006F1C6A">
              <w:rPr>
                <w:rFonts w:ascii="Times New Roman" w:hAnsi="Times New Roman"/>
                <w:i/>
                <w:color w:val="000000"/>
                <w:szCs w:val="28"/>
              </w:rPr>
              <w:t>100</w:t>
            </w:r>
          </w:p>
        </w:tc>
      </w:tr>
      <w:tr w:rsidR="00B05ABB" w:rsidRPr="006F1C6A" w:rsidTr="00D03C98">
        <w:trPr>
          <w:cantSplit/>
        </w:trPr>
        <w:tc>
          <w:tcPr>
            <w:tcW w:w="227" w:type="pct"/>
          </w:tcPr>
          <w:p w:rsidR="00B05ABB" w:rsidRPr="006F1C6A" w:rsidRDefault="00B05ABB" w:rsidP="00D03C98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i/>
                <w:szCs w:val="28"/>
              </w:rPr>
            </w:pPr>
            <w:r w:rsidRPr="006F1C6A">
              <w:rPr>
                <w:rFonts w:ascii="Times New Roman" w:hAnsi="Times New Roman"/>
                <w:i/>
                <w:szCs w:val="28"/>
              </w:rPr>
              <w:lastRenderedPageBreak/>
              <w:t>11.</w:t>
            </w:r>
          </w:p>
        </w:tc>
        <w:tc>
          <w:tcPr>
            <w:tcW w:w="1719" w:type="pct"/>
          </w:tcPr>
          <w:p w:rsidR="00B05ABB" w:rsidRPr="006F1C6A" w:rsidRDefault="00B05ABB" w:rsidP="00D03C98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i/>
                <w:szCs w:val="28"/>
              </w:rPr>
            </w:pPr>
            <w:r w:rsidRPr="006F1C6A">
              <w:rPr>
                <w:rFonts w:ascii="Times New Roman" w:hAnsi="Times New Roman"/>
                <w:i/>
                <w:szCs w:val="28"/>
              </w:rPr>
              <w:t>Соотношение средней заработной платы</w:t>
            </w:r>
            <w:r w:rsidRPr="006F1C6A">
              <w:rPr>
                <w:rFonts w:ascii="Times New Roman" w:hAnsi="Times New Roman"/>
                <w:i/>
                <w:color w:val="000000"/>
                <w:szCs w:val="28"/>
              </w:rPr>
              <w:t xml:space="preserve"> младшего медицинского персонала </w:t>
            </w:r>
            <w:r w:rsidRPr="006F1C6A">
              <w:rPr>
                <w:rFonts w:ascii="Times New Roman" w:hAnsi="Times New Roman"/>
                <w:i/>
                <w:color w:val="000000"/>
                <w:szCs w:val="28"/>
              </w:rPr>
              <w:br/>
              <w:t>(персонала, обеспечивающего предоставление медицинских услуг) и</w:t>
            </w:r>
            <w:r w:rsidRPr="006F1C6A">
              <w:rPr>
                <w:rFonts w:ascii="Times New Roman" w:hAnsi="Times New Roman"/>
                <w:i/>
                <w:szCs w:val="28"/>
              </w:rPr>
              <w:t xml:space="preserve"> средней заработной платы в субъектах Российской Федерации в 2012 - 2018 годах (агрегированные значения)</w:t>
            </w:r>
          </w:p>
          <w:p w:rsidR="00B05ABB" w:rsidRPr="006F1C6A" w:rsidRDefault="00B05ABB" w:rsidP="00D03C98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i/>
                <w:szCs w:val="28"/>
              </w:rPr>
            </w:pPr>
          </w:p>
        </w:tc>
        <w:tc>
          <w:tcPr>
            <w:tcW w:w="765" w:type="pct"/>
          </w:tcPr>
          <w:p w:rsidR="00B05ABB" w:rsidRPr="006F1C6A" w:rsidRDefault="00B05ABB" w:rsidP="00D03C98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i/>
                <w:color w:val="000000"/>
                <w:szCs w:val="28"/>
              </w:rPr>
            </w:pPr>
            <w:r w:rsidRPr="006F1C6A">
              <w:rPr>
                <w:rFonts w:ascii="Times New Roman" w:hAnsi="Times New Roman"/>
                <w:i/>
                <w:color w:val="000000"/>
                <w:szCs w:val="28"/>
              </w:rPr>
              <w:t>-"-</w:t>
            </w:r>
          </w:p>
        </w:tc>
        <w:tc>
          <w:tcPr>
            <w:tcW w:w="381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BB" w:rsidRPr="006F1C6A" w:rsidRDefault="00B05ABB" w:rsidP="00D03C98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i/>
                <w:color w:val="000000"/>
                <w:szCs w:val="28"/>
              </w:rPr>
            </w:pPr>
            <w:r w:rsidRPr="006F1C6A">
              <w:rPr>
                <w:rFonts w:ascii="Times New Roman" w:hAnsi="Times New Roman"/>
                <w:i/>
                <w:color w:val="000000"/>
                <w:szCs w:val="28"/>
              </w:rPr>
              <w:t>50,1</w:t>
            </w:r>
          </w:p>
        </w:tc>
        <w:tc>
          <w:tcPr>
            <w:tcW w:w="382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BB" w:rsidRPr="006F1C6A" w:rsidRDefault="00B05ABB" w:rsidP="00D03C98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i/>
                <w:color w:val="000000"/>
                <w:szCs w:val="28"/>
              </w:rPr>
            </w:pPr>
            <w:r w:rsidRPr="006F1C6A">
              <w:rPr>
                <w:rFonts w:ascii="Times New Roman" w:hAnsi="Times New Roman"/>
                <w:i/>
                <w:color w:val="000000"/>
                <w:szCs w:val="28"/>
              </w:rPr>
              <w:t>51</w:t>
            </w:r>
          </w:p>
        </w:tc>
        <w:tc>
          <w:tcPr>
            <w:tcW w:w="382" w:type="pct"/>
          </w:tcPr>
          <w:p w:rsidR="00B05ABB" w:rsidRPr="006F1C6A" w:rsidRDefault="00B05ABB" w:rsidP="00D03C98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i/>
                <w:color w:val="000000"/>
                <w:szCs w:val="28"/>
              </w:rPr>
            </w:pPr>
            <w:r w:rsidRPr="006F1C6A">
              <w:rPr>
                <w:rFonts w:ascii="Times New Roman" w:hAnsi="Times New Roman"/>
                <w:i/>
                <w:color w:val="000000"/>
                <w:szCs w:val="28"/>
              </w:rPr>
              <w:t>52,4</w:t>
            </w:r>
          </w:p>
        </w:tc>
        <w:tc>
          <w:tcPr>
            <w:tcW w:w="381" w:type="pct"/>
          </w:tcPr>
          <w:p w:rsidR="00B05ABB" w:rsidRPr="006F1C6A" w:rsidRDefault="00B05ABB" w:rsidP="00D03C98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i/>
                <w:color w:val="000000"/>
                <w:szCs w:val="28"/>
              </w:rPr>
            </w:pPr>
            <w:r w:rsidRPr="006F1C6A">
              <w:rPr>
                <w:rFonts w:ascii="Times New Roman" w:hAnsi="Times New Roman"/>
                <w:i/>
                <w:color w:val="000000"/>
                <w:szCs w:val="28"/>
              </w:rPr>
              <w:t>70,5</w:t>
            </w:r>
          </w:p>
        </w:tc>
        <w:tc>
          <w:tcPr>
            <w:tcW w:w="382" w:type="pct"/>
          </w:tcPr>
          <w:p w:rsidR="00B05ABB" w:rsidRPr="006F1C6A" w:rsidRDefault="00B05ABB" w:rsidP="00D03C98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i/>
                <w:color w:val="000000"/>
                <w:szCs w:val="28"/>
              </w:rPr>
            </w:pPr>
            <w:r w:rsidRPr="006F1C6A">
              <w:rPr>
                <w:rFonts w:ascii="Times New Roman" w:hAnsi="Times New Roman"/>
                <w:i/>
                <w:color w:val="000000"/>
                <w:szCs w:val="28"/>
              </w:rPr>
              <w:t>100</w:t>
            </w:r>
          </w:p>
        </w:tc>
        <w:tc>
          <w:tcPr>
            <w:tcW w:w="381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BB" w:rsidRPr="006F1C6A" w:rsidRDefault="00B05ABB" w:rsidP="00D03C98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i/>
                <w:color w:val="000000"/>
                <w:szCs w:val="28"/>
              </w:rPr>
            </w:pPr>
            <w:r w:rsidRPr="006F1C6A">
              <w:rPr>
                <w:rFonts w:ascii="Times New Roman" w:hAnsi="Times New Roman"/>
                <w:i/>
                <w:color w:val="000000"/>
                <w:szCs w:val="28"/>
              </w:rPr>
              <w:t>100</w:t>
            </w:r>
          </w:p>
        </w:tc>
      </w:tr>
      <w:tr w:rsidR="00B05ABB" w:rsidRPr="006F1C6A" w:rsidTr="00D03C98">
        <w:trPr>
          <w:cantSplit/>
        </w:trPr>
        <w:tc>
          <w:tcPr>
            <w:tcW w:w="227" w:type="pct"/>
          </w:tcPr>
          <w:p w:rsidR="00B05ABB" w:rsidRPr="006F1C6A" w:rsidRDefault="00B05ABB" w:rsidP="00D03C98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i/>
                <w:szCs w:val="28"/>
              </w:rPr>
            </w:pPr>
            <w:r w:rsidRPr="006F1C6A">
              <w:rPr>
                <w:rFonts w:ascii="Times New Roman" w:hAnsi="Times New Roman"/>
                <w:i/>
                <w:szCs w:val="28"/>
              </w:rPr>
              <w:t>12.</w:t>
            </w:r>
          </w:p>
        </w:tc>
        <w:tc>
          <w:tcPr>
            <w:tcW w:w="1719" w:type="pct"/>
          </w:tcPr>
          <w:p w:rsidR="00B05ABB" w:rsidRPr="006F1C6A" w:rsidRDefault="00B05ABB" w:rsidP="00D03C98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i/>
                <w:szCs w:val="28"/>
              </w:rPr>
            </w:pPr>
            <w:r w:rsidRPr="006F1C6A">
              <w:rPr>
                <w:rFonts w:ascii="Times New Roman" w:hAnsi="Times New Roman"/>
                <w:i/>
                <w:szCs w:val="28"/>
              </w:rPr>
              <w:t>Число дней работы койки в году</w:t>
            </w:r>
          </w:p>
        </w:tc>
        <w:tc>
          <w:tcPr>
            <w:tcW w:w="765" w:type="pct"/>
          </w:tcPr>
          <w:p w:rsidR="00B05ABB" w:rsidRPr="006F1C6A" w:rsidRDefault="00B05ABB" w:rsidP="00D03C98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i/>
                <w:color w:val="000000"/>
                <w:szCs w:val="28"/>
              </w:rPr>
            </w:pPr>
            <w:r w:rsidRPr="006F1C6A">
              <w:rPr>
                <w:rFonts w:ascii="Times New Roman" w:hAnsi="Times New Roman"/>
                <w:i/>
                <w:color w:val="000000"/>
                <w:szCs w:val="28"/>
              </w:rPr>
              <w:t>дней</w:t>
            </w:r>
          </w:p>
        </w:tc>
        <w:tc>
          <w:tcPr>
            <w:tcW w:w="381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BB" w:rsidRPr="006F1C6A" w:rsidRDefault="00B05ABB" w:rsidP="00D03C98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i/>
                <w:color w:val="000000"/>
                <w:szCs w:val="28"/>
              </w:rPr>
            </w:pPr>
            <w:r w:rsidRPr="006F1C6A">
              <w:rPr>
                <w:rFonts w:ascii="Times New Roman" w:hAnsi="Times New Roman"/>
                <w:i/>
                <w:color w:val="000000"/>
                <w:szCs w:val="28"/>
              </w:rPr>
              <w:t>324,5</w:t>
            </w:r>
          </w:p>
        </w:tc>
        <w:tc>
          <w:tcPr>
            <w:tcW w:w="382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BB" w:rsidRPr="006F1C6A" w:rsidRDefault="00B05ABB" w:rsidP="00D03C98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i/>
                <w:color w:val="000000"/>
                <w:szCs w:val="28"/>
              </w:rPr>
            </w:pPr>
            <w:r w:rsidRPr="006F1C6A">
              <w:rPr>
                <w:rFonts w:ascii="Times New Roman" w:hAnsi="Times New Roman"/>
                <w:i/>
                <w:color w:val="000000"/>
                <w:szCs w:val="28"/>
              </w:rPr>
              <w:t>327,2</w:t>
            </w:r>
          </w:p>
        </w:tc>
        <w:tc>
          <w:tcPr>
            <w:tcW w:w="382" w:type="pct"/>
          </w:tcPr>
          <w:p w:rsidR="00B05ABB" w:rsidRPr="006F1C6A" w:rsidRDefault="00B05ABB" w:rsidP="00D03C98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i/>
                <w:color w:val="000000"/>
                <w:szCs w:val="28"/>
              </w:rPr>
            </w:pPr>
            <w:r w:rsidRPr="006F1C6A">
              <w:rPr>
                <w:rFonts w:ascii="Times New Roman" w:hAnsi="Times New Roman"/>
                <w:i/>
                <w:color w:val="000000"/>
                <w:szCs w:val="28"/>
              </w:rPr>
              <w:t>328,5</w:t>
            </w:r>
          </w:p>
        </w:tc>
        <w:tc>
          <w:tcPr>
            <w:tcW w:w="381" w:type="pct"/>
          </w:tcPr>
          <w:p w:rsidR="00B05ABB" w:rsidRPr="006F1C6A" w:rsidRDefault="00B05ABB" w:rsidP="00D03C98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i/>
                <w:color w:val="000000"/>
                <w:szCs w:val="28"/>
              </w:rPr>
            </w:pPr>
            <w:r w:rsidRPr="006F1C6A">
              <w:rPr>
                <w:rFonts w:ascii="Times New Roman" w:hAnsi="Times New Roman"/>
                <w:i/>
                <w:color w:val="000000"/>
                <w:szCs w:val="28"/>
              </w:rPr>
              <w:t>329,6</w:t>
            </w:r>
          </w:p>
        </w:tc>
        <w:tc>
          <w:tcPr>
            <w:tcW w:w="382" w:type="pct"/>
          </w:tcPr>
          <w:p w:rsidR="00B05ABB" w:rsidRPr="006F1C6A" w:rsidRDefault="00B05ABB" w:rsidP="00D03C98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i/>
                <w:color w:val="000000"/>
                <w:szCs w:val="28"/>
              </w:rPr>
            </w:pPr>
            <w:r w:rsidRPr="006F1C6A">
              <w:rPr>
                <w:rFonts w:ascii="Times New Roman" w:hAnsi="Times New Roman"/>
                <w:i/>
                <w:color w:val="000000"/>
                <w:szCs w:val="28"/>
              </w:rPr>
              <w:t>330,1</w:t>
            </w:r>
          </w:p>
        </w:tc>
        <w:tc>
          <w:tcPr>
            <w:tcW w:w="381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BB" w:rsidRPr="006F1C6A" w:rsidRDefault="00B05ABB" w:rsidP="00D03C98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i/>
                <w:color w:val="000000"/>
                <w:szCs w:val="28"/>
              </w:rPr>
            </w:pPr>
            <w:r w:rsidRPr="006F1C6A">
              <w:rPr>
                <w:rFonts w:ascii="Times New Roman" w:hAnsi="Times New Roman"/>
                <w:i/>
                <w:color w:val="000000"/>
                <w:szCs w:val="28"/>
              </w:rPr>
              <w:t>331,5</w:t>
            </w:r>
          </w:p>
        </w:tc>
      </w:tr>
      <w:tr w:rsidR="00B05ABB" w:rsidRPr="006F1C6A" w:rsidTr="00D03C98">
        <w:trPr>
          <w:cantSplit/>
        </w:trPr>
        <w:tc>
          <w:tcPr>
            <w:tcW w:w="227" w:type="pct"/>
          </w:tcPr>
          <w:p w:rsidR="00B05ABB" w:rsidRPr="006F1C6A" w:rsidRDefault="00B05ABB" w:rsidP="00D03C98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i/>
                <w:szCs w:val="28"/>
              </w:rPr>
            </w:pPr>
            <w:r w:rsidRPr="006F1C6A">
              <w:rPr>
                <w:rFonts w:ascii="Times New Roman" w:hAnsi="Times New Roman"/>
                <w:i/>
                <w:szCs w:val="28"/>
              </w:rPr>
              <w:t>13.</w:t>
            </w:r>
          </w:p>
        </w:tc>
        <w:tc>
          <w:tcPr>
            <w:tcW w:w="1719" w:type="pct"/>
          </w:tcPr>
          <w:p w:rsidR="00B05ABB" w:rsidRPr="006F1C6A" w:rsidRDefault="00B05ABB" w:rsidP="00D03C98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i/>
                <w:szCs w:val="28"/>
              </w:rPr>
            </w:pPr>
            <w:r w:rsidRPr="006F1C6A">
              <w:rPr>
                <w:rFonts w:ascii="Times New Roman" w:hAnsi="Times New Roman"/>
                <w:i/>
                <w:szCs w:val="28"/>
              </w:rPr>
              <w:t>Средняя длительность лечения больного в стационаре</w:t>
            </w:r>
          </w:p>
          <w:p w:rsidR="00B05ABB" w:rsidRPr="006F1C6A" w:rsidRDefault="00B05ABB" w:rsidP="00D03C98">
            <w:pPr>
              <w:spacing w:line="240" w:lineRule="exact"/>
              <w:ind w:left="-57" w:right="-57"/>
              <w:jc w:val="left"/>
              <w:rPr>
                <w:rFonts w:ascii="Times New Roman" w:hAnsi="Times New Roman"/>
                <w:i/>
                <w:szCs w:val="28"/>
              </w:rPr>
            </w:pPr>
          </w:p>
        </w:tc>
        <w:tc>
          <w:tcPr>
            <w:tcW w:w="765" w:type="pct"/>
          </w:tcPr>
          <w:p w:rsidR="00B05ABB" w:rsidRPr="006F1C6A" w:rsidRDefault="00B05ABB" w:rsidP="00D03C98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i/>
                <w:color w:val="000000"/>
                <w:szCs w:val="28"/>
              </w:rPr>
            </w:pPr>
            <w:r w:rsidRPr="006F1C6A">
              <w:rPr>
                <w:rFonts w:ascii="Times New Roman" w:hAnsi="Times New Roman"/>
                <w:i/>
                <w:color w:val="000000"/>
                <w:szCs w:val="28"/>
              </w:rPr>
              <w:t>дней</w:t>
            </w:r>
          </w:p>
        </w:tc>
        <w:tc>
          <w:tcPr>
            <w:tcW w:w="381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BB" w:rsidRPr="006F1C6A" w:rsidRDefault="00B05ABB" w:rsidP="00D03C98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i/>
                <w:color w:val="000000"/>
                <w:szCs w:val="28"/>
              </w:rPr>
            </w:pPr>
            <w:r w:rsidRPr="006F1C6A">
              <w:rPr>
                <w:rFonts w:ascii="Times New Roman" w:hAnsi="Times New Roman"/>
                <w:i/>
                <w:color w:val="000000"/>
                <w:szCs w:val="28"/>
              </w:rPr>
              <w:t>12,2</w:t>
            </w:r>
          </w:p>
        </w:tc>
        <w:tc>
          <w:tcPr>
            <w:tcW w:w="382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BB" w:rsidRPr="006F1C6A" w:rsidRDefault="00B05ABB" w:rsidP="00D03C98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i/>
                <w:color w:val="000000"/>
                <w:szCs w:val="28"/>
              </w:rPr>
            </w:pPr>
            <w:r w:rsidRPr="006F1C6A">
              <w:rPr>
                <w:rFonts w:ascii="Times New Roman" w:hAnsi="Times New Roman"/>
                <w:i/>
                <w:color w:val="000000"/>
                <w:szCs w:val="28"/>
              </w:rPr>
              <w:t>12,1</w:t>
            </w:r>
          </w:p>
        </w:tc>
        <w:tc>
          <w:tcPr>
            <w:tcW w:w="382" w:type="pct"/>
          </w:tcPr>
          <w:p w:rsidR="00B05ABB" w:rsidRPr="006F1C6A" w:rsidRDefault="00B05ABB" w:rsidP="00D03C98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i/>
                <w:color w:val="000000"/>
                <w:szCs w:val="28"/>
              </w:rPr>
            </w:pPr>
            <w:r w:rsidRPr="006F1C6A">
              <w:rPr>
                <w:rFonts w:ascii="Times New Roman" w:hAnsi="Times New Roman"/>
                <w:i/>
                <w:color w:val="000000"/>
                <w:szCs w:val="28"/>
              </w:rPr>
              <w:t>12</w:t>
            </w:r>
          </w:p>
        </w:tc>
        <w:tc>
          <w:tcPr>
            <w:tcW w:w="381" w:type="pct"/>
          </w:tcPr>
          <w:p w:rsidR="00B05ABB" w:rsidRPr="006F1C6A" w:rsidRDefault="00B05ABB" w:rsidP="00D03C98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i/>
                <w:color w:val="000000"/>
                <w:szCs w:val="28"/>
              </w:rPr>
            </w:pPr>
            <w:r w:rsidRPr="006F1C6A">
              <w:rPr>
                <w:rFonts w:ascii="Times New Roman" w:hAnsi="Times New Roman"/>
                <w:i/>
                <w:color w:val="000000"/>
                <w:szCs w:val="28"/>
              </w:rPr>
              <w:t>11,9</w:t>
            </w:r>
          </w:p>
        </w:tc>
        <w:tc>
          <w:tcPr>
            <w:tcW w:w="382" w:type="pct"/>
          </w:tcPr>
          <w:p w:rsidR="00B05ABB" w:rsidRPr="006F1C6A" w:rsidRDefault="00B05ABB" w:rsidP="00D03C98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i/>
                <w:color w:val="000000"/>
                <w:szCs w:val="28"/>
              </w:rPr>
            </w:pPr>
            <w:r w:rsidRPr="006F1C6A">
              <w:rPr>
                <w:rFonts w:ascii="Times New Roman" w:hAnsi="Times New Roman"/>
                <w:i/>
                <w:color w:val="000000"/>
                <w:szCs w:val="28"/>
              </w:rPr>
              <w:t>11,8</w:t>
            </w:r>
          </w:p>
        </w:tc>
        <w:tc>
          <w:tcPr>
            <w:tcW w:w="381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BB" w:rsidRPr="006F1C6A" w:rsidRDefault="00B05ABB" w:rsidP="00D03C98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i/>
                <w:color w:val="000000"/>
                <w:szCs w:val="28"/>
              </w:rPr>
            </w:pPr>
            <w:r w:rsidRPr="006F1C6A">
              <w:rPr>
                <w:rFonts w:ascii="Times New Roman" w:hAnsi="Times New Roman"/>
                <w:i/>
                <w:color w:val="000000"/>
                <w:szCs w:val="28"/>
              </w:rPr>
              <w:t>11,7</w:t>
            </w:r>
          </w:p>
        </w:tc>
      </w:tr>
      <w:tr w:rsidR="00B05ABB" w:rsidRPr="006F1C6A" w:rsidTr="00D03C98">
        <w:trPr>
          <w:cantSplit/>
        </w:trPr>
        <w:tc>
          <w:tcPr>
            <w:tcW w:w="5000" w:type="pct"/>
            <w:gridSpan w:val="9"/>
          </w:tcPr>
          <w:p w:rsidR="00B05ABB" w:rsidRPr="006F1C6A" w:rsidRDefault="00B05ABB" w:rsidP="00D03C98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i/>
                <w:color w:val="000000"/>
                <w:szCs w:val="28"/>
              </w:rPr>
            </w:pPr>
            <w:r w:rsidRPr="006F1C6A">
              <w:rPr>
                <w:rFonts w:ascii="Times New Roman" w:hAnsi="Times New Roman"/>
                <w:i/>
                <w:color w:val="000000"/>
                <w:szCs w:val="28"/>
              </w:rPr>
              <w:t>Основные показатели здоровья населения</w:t>
            </w:r>
          </w:p>
          <w:p w:rsidR="00B05ABB" w:rsidRPr="006F1C6A" w:rsidRDefault="00B05ABB" w:rsidP="00D03C98">
            <w:pPr>
              <w:spacing w:line="240" w:lineRule="exact"/>
              <w:ind w:left="-57" w:right="-57"/>
              <w:jc w:val="center"/>
              <w:rPr>
                <w:rFonts w:ascii="Times New Roman" w:hAnsi="Times New Roman"/>
                <w:i/>
                <w:color w:val="000000"/>
                <w:szCs w:val="28"/>
              </w:rPr>
            </w:pPr>
          </w:p>
        </w:tc>
      </w:tr>
      <w:tr w:rsidR="00B05ABB" w:rsidRPr="006F1C6A" w:rsidTr="00D03C98">
        <w:trPr>
          <w:cantSplit/>
        </w:trPr>
        <w:tc>
          <w:tcPr>
            <w:tcW w:w="227" w:type="pct"/>
          </w:tcPr>
          <w:p w:rsidR="00B05ABB" w:rsidRPr="006F1C6A" w:rsidRDefault="00B05ABB" w:rsidP="00D03C98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i/>
                <w:color w:val="000000"/>
                <w:szCs w:val="28"/>
              </w:rPr>
            </w:pPr>
            <w:r w:rsidRPr="006F1C6A">
              <w:rPr>
                <w:rFonts w:ascii="Times New Roman" w:hAnsi="Times New Roman"/>
                <w:i/>
                <w:color w:val="000000"/>
                <w:szCs w:val="28"/>
              </w:rPr>
              <w:t>14.</w:t>
            </w:r>
          </w:p>
        </w:tc>
        <w:tc>
          <w:tcPr>
            <w:tcW w:w="1719" w:type="pct"/>
          </w:tcPr>
          <w:p w:rsidR="00B05ABB" w:rsidRPr="006F1C6A" w:rsidRDefault="00B05ABB" w:rsidP="00D03C98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i/>
                <w:color w:val="000000"/>
                <w:szCs w:val="28"/>
              </w:rPr>
            </w:pPr>
            <w:r w:rsidRPr="006F1C6A">
              <w:rPr>
                <w:rFonts w:ascii="Times New Roman" w:hAnsi="Times New Roman"/>
                <w:i/>
                <w:color w:val="000000"/>
                <w:szCs w:val="28"/>
              </w:rPr>
              <w:t xml:space="preserve">Ожидаемая продолжительность жизни </w:t>
            </w:r>
            <w:r w:rsidRPr="006F1C6A">
              <w:rPr>
                <w:rFonts w:ascii="Times New Roman" w:hAnsi="Times New Roman"/>
                <w:i/>
                <w:color w:val="000000"/>
                <w:szCs w:val="28"/>
              </w:rPr>
              <w:br/>
              <w:t>при рождении</w:t>
            </w:r>
          </w:p>
          <w:p w:rsidR="00B05ABB" w:rsidRPr="006F1C6A" w:rsidRDefault="00B05ABB" w:rsidP="00D03C98">
            <w:pPr>
              <w:spacing w:line="240" w:lineRule="exact"/>
              <w:ind w:left="-57" w:right="-57"/>
              <w:jc w:val="left"/>
              <w:rPr>
                <w:rFonts w:ascii="Times New Roman" w:hAnsi="Times New Roman"/>
                <w:i/>
                <w:color w:val="000000"/>
                <w:szCs w:val="28"/>
              </w:rPr>
            </w:pPr>
          </w:p>
        </w:tc>
        <w:tc>
          <w:tcPr>
            <w:tcW w:w="765" w:type="pct"/>
          </w:tcPr>
          <w:p w:rsidR="00B05ABB" w:rsidRPr="006F1C6A" w:rsidRDefault="00B05ABB" w:rsidP="00D03C98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i/>
                <w:color w:val="000000"/>
                <w:szCs w:val="28"/>
              </w:rPr>
            </w:pPr>
            <w:r w:rsidRPr="006F1C6A">
              <w:rPr>
                <w:rFonts w:ascii="Times New Roman" w:hAnsi="Times New Roman"/>
                <w:i/>
                <w:color w:val="000000"/>
                <w:szCs w:val="28"/>
              </w:rPr>
              <w:t>лет</w:t>
            </w:r>
          </w:p>
        </w:tc>
        <w:tc>
          <w:tcPr>
            <w:tcW w:w="381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BB" w:rsidRPr="006F1C6A" w:rsidRDefault="00B05ABB" w:rsidP="00D03C98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i/>
                <w:color w:val="000000"/>
                <w:szCs w:val="28"/>
              </w:rPr>
            </w:pPr>
            <w:r w:rsidRPr="006F1C6A">
              <w:rPr>
                <w:rFonts w:ascii="Times New Roman" w:hAnsi="Times New Roman"/>
                <w:i/>
                <w:color w:val="000000"/>
                <w:szCs w:val="28"/>
              </w:rPr>
              <w:t>70,8</w:t>
            </w:r>
          </w:p>
        </w:tc>
        <w:tc>
          <w:tcPr>
            <w:tcW w:w="382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BB" w:rsidRPr="006F1C6A" w:rsidRDefault="00B05ABB" w:rsidP="00D03C98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i/>
                <w:color w:val="000000"/>
                <w:szCs w:val="28"/>
              </w:rPr>
            </w:pPr>
            <w:r w:rsidRPr="006F1C6A">
              <w:rPr>
                <w:rFonts w:ascii="Times New Roman" w:hAnsi="Times New Roman"/>
                <w:i/>
                <w:color w:val="000000"/>
                <w:szCs w:val="28"/>
              </w:rPr>
              <w:t>71,6</w:t>
            </w:r>
          </w:p>
        </w:tc>
        <w:tc>
          <w:tcPr>
            <w:tcW w:w="382" w:type="pct"/>
          </w:tcPr>
          <w:p w:rsidR="00B05ABB" w:rsidRPr="006F1C6A" w:rsidRDefault="00B05ABB" w:rsidP="00D03C98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i/>
                <w:color w:val="000000"/>
                <w:szCs w:val="28"/>
              </w:rPr>
            </w:pPr>
            <w:r w:rsidRPr="006F1C6A">
              <w:rPr>
                <w:rFonts w:ascii="Times New Roman" w:hAnsi="Times New Roman"/>
                <w:i/>
                <w:color w:val="000000"/>
                <w:szCs w:val="28"/>
              </w:rPr>
              <w:t>72,2</w:t>
            </w:r>
          </w:p>
        </w:tc>
        <w:tc>
          <w:tcPr>
            <w:tcW w:w="381" w:type="pct"/>
          </w:tcPr>
          <w:p w:rsidR="00B05ABB" w:rsidRPr="006F1C6A" w:rsidRDefault="00B05ABB" w:rsidP="00D03C98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i/>
                <w:color w:val="000000"/>
                <w:szCs w:val="28"/>
              </w:rPr>
            </w:pPr>
            <w:r w:rsidRPr="006F1C6A">
              <w:rPr>
                <w:rFonts w:ascii="Times New Roman" w:hAnsi="Times New Roman"/>
                <w:i/>
                <w:color w:val="000000"/>
                <w:szCs w:val="28"/>
              </w:rPr>
              <w:t>72,7</w:t>
            </w:r>
          </w:p>
        </w:tc>
        <w:tc>
          <w:tcPr>
            <w:tcW w:w="382" w:type="pct"/>
          </w:tcPr>
          <w:p w:rsidR="00B05ABB" w:rsidRPr="006F1C6A" w:rsidRDefault="00B05ABB" w:rsidP="00D03C98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i/>
                <w:color w:val="000000"/>
                <w:szCs w:val="28"/>
              </w:rPr>
            </w:pPr>
            <w:r w:rsidRPr="006F1C6A">
              <w:rPr>
                <w:rFonts w:ascii="Times New Roman" w:hAnsi="Times New Roman"/>
                <w:i/>
                <w:color w:val="000000"/>
                <w:szCs w:val="28"/>
              </w:rPr>
              <w:t>73,4</w:t>
            </w:r>
          </w:p>
        </w:tc>
        <w:tc>
          <w:tcPr>
            <w:tcW w:w="381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BB" w:rsidRPr="006F1C6A" w:rsidRDefault="00B05ABB" w:rsidP="00D03C98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i/>
                <w:color w:val="000000"/>
                <w:szCs w:val="28"/>
              </w:rPr>
            </w:pPr>
            <w:r w:rsidRPr="006F1C6A">
              <w:rPr>
                <w:rFonts w:ascii="Times New Roman" w:hAnsi="Times New Roman"/>
                <w:i/>
                <w:color w:val="000000"/>
                <w:szCs w:val="28"/>
              </w:rPr>
              <w:t>74</w:t>
            </w:r>
          </w:p>
        </w:tc>
      </w:tr>
      <w:tr w:rsidR="00B05ABB" w:rsidRPr="006F1C6A" w:rsidTr="00D03C98">
        <w:trPr>
          <w:cantSplit/>
        </w:trPr>
        <w:tc>
          <w:tcPr>
            <w:tcW w:w="227" w:type="pct"/>
          </w:tcPr>
          <w:p w:rsidR="00B05ABB" w:rsidRPr="006F1C6A" w:rsidRDefault="00B05ABB" w:rsidP="00D03C98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i/>
                <w:color w:val="000000"/>
                <w:szCs w:val="28"/>
              </w:rPr>
            </w:pPr>
            <w:r w:rsidRPr="006F1C6A">
              <w:rPr>
                <w:rFonts w:ascii="Times New Roman" w:hAnsi="Times New Roman"/>
                <w:i/>
                <w:color w:val="000000"/>
                <w:szCs w:val="28"/>
              </w:rPr>
              <w:t>15.</w:t>
            </w:r>
          </w:p>
        </w:tc>
        <w:tc>
          <w:tcPr>
            <w:tcW w:w="1719" w:type="pct"/>
          </w:tcPr>
          <w:p w:rsidR="00B05ABB" w:rsidRPr="006F1C6A" w:rsidRDefault="00B05ABB" w:rsidP="00D03C98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i/>
                <w:color w:val="000000"/>
                <w:szCs w:val="28"/>
              </w:rPr>
            </w:pPr>
            <w:r w:rsidRPr="006F1C6A">
              <w:rPr>
                <w:rFonts w:ascii="Times New Roman" w:hAnsi="Times New Roman"/>
                <w:i/>
                <w:color w:val="000000"/>
                <w:szCs w:val="28"/>
              </w:rPr>
              <w:t>Смертность от всех причин</w:t>
            </w:r>
          </w:p>
        </w:tc>
        <w:tc>
          <w:tcPr>
            <w:tcW w:w="765" w:type="pct"/>
          </w:tcPr>
          <w:p w:rsidR="00B05ABB" w:rsidRPr="006F1C6A" w:rsidRDefault="00B05ABB" w:rsidP="00D03C98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i/>
                <w:color w:val="000000"/>
                <w:szCs w:val="28"/>
              </w:rPr>
            </w:pPr>
            <w:r w:rsidRPr="006F1C6A">
              <w:rPr>
                <w:rFonts w:ascii="Times New Roman" w:hAnsi="Times New Roman"/>
                <w:i/>
                <w:color w:val="000000"/>
                <w:szCs w:val="28"/>
              </w:rPr>
              <w:t>на 1000 населения</w:t>
            </w:r>
          </w:p>
          <w:p w:rsidR="00B05ABB" w:rsidRPr="006F1C6A" w:rsidRDefault="00B05ABB" w:rsidP="00D03C98">
            <w:pPr>
              <w:spacing w:line="240" w:lineRule="exact"/>
              <w:ind w:left="-57" w:right="-57"/>
              <w:jc w:val="center"/>
              <w:rPr>
                <w:rFonts w:ascii="Times New Roman" w:hAnsi="Times New Roman"/>
                <w:i/>
                <w:color w:val="000000"/>
                <w:szCs w:val="28"/>
              </w:rPr>
            </w:pPr>
          </w:p>
        </w:tc>
        <w:tc>
          <w:tcPr>
            <w:tcW w:w="381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BB" w:rsidRPr="006F1C6A" w:rsidRDefault="00B05ABB" w:rsidP="00D03C98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i/>
                <w:color w:val="000000"/>
                <w:szCs w:val="28"/>
              </w:rPr>
            </w:pPr>
            <w:r w:rsidRPr="006F1C6A">
              <w:rPr>
                <w:rFonts w:ascii="Times New Roman" w:hAnsi="Times New Roman"/>
                <w:i/>
                <w:color w:val="000000"/>
                <w:szCs w:val="28"/>
              </w:rPr>
              <w:t>13</w:t>
            </w:r>
          </w:p>
        </w:tc>
        <w:tc>
          <w:tcPr>
            <w:tcW w:w="382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BB" w:rsidRPr="006F1C6A" w:rsidRDefault="00B05ABB" w:rsidP="00D03C98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i/>
                <w:color w:val="000000"/>
                <w:szCs w:val="28"/>
              </w:rPr>
            </w:pPr>
            <w:r w:rsidRPr="006F1C6A">
              <w:rPr>
                <w:rFonts w:ascii="Times New Roman" w:hAnsi="Times New Roman"/>
                <w:i/>
                <w:color w:val="000000"/>
                <w:szCs w:val="28"/>
              </w:rPr>
              <w:t>12,8</w:t>
            </w:r>
          </w:p>
        </w:tc>
        <w:tc>
          <w:tcPr>
            <w:tcW w:w="382" w:type="pct"/>
          </w:tcPr>
          <w:p w:rsidR="00B05ABB" w:rsidRPr="006F1C6A" w:rsidRDefault="00B05ABB" w:rsidP="00D03C98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i/>
                <w:color w:val="000000"/>
                <w:szCs w:val="28"/>
              </w:rPr>
            </w:pPr>
            <w:r w:rsidRPr="006F1C6A">
              <w:rPr>
                <w:rFonts w:ascii="Times New Roman" w:hAnsi="Times New Roman"/>
                <w:i/>
                <w:color w:val="000000"/>
                <w:szCs w:val="28"/>
              </w:rPr>
              <w:t>12,5</w:t>
            </w:r>
          </w:p>
        </w:tc>
        <w:tc>
          <w:tcPr>
            <w:tcW w:w="381" w:type="pct"/>
          </w:tcPr>
          <w:p w:rsidR="00B05ABB" w:rsidRPr="006F1C6A" w:rsidRDefault="00B05ABB" w:rsidP="00D03C98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i/>
                <w:color w:val="000000"/>
                <w:szCs w:val="28"/>
              </w:rPr>
            </w:pPr>
            <w:r w:rsidRPr="006F1C6A">
              <w:rPr>
                <w:rFonts w:ascii="Times New Roman" w:hAnsi="Times New Roman"/>
                <w:i/>
                <w:color w:val="000000"/>
                <w:szCs w:val="28"/>
              </w:rPr>
              <w:t>12,3</w:t>
            </w:r>
          </w:p>
        </w:tc>
        <w:tc>
          <w:tcPr>
            <w:tcW w:w="382" w:type="pct"/>
          </w:tcPr>
          <w:p w:rsidR="00B05ABB" w:rsidRPr="006F1C6A" w:rsidRDefault="00B05ABB" w:rsidP="00D03C98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i/>
                <w:color w:val="000000"/>
                <w:szCs w:val="28"/>
              </w:rPr>
            </w:pPr>
            <w:r w:rsidRPr="006F1C6A">
              <w:rPr>
                <w:rFonts w:ascii="Times New Roman" w:hAnsi="Times New Roman"/>
                <w:i/>
                <w:color w:val="000000"/>
                <w:szCs w:val="28"/>
              </w:rPr>
              <w:t>12,1</w:t>
            </w:r>
          </w:p>
        </w:tc>
        <w:tc>
          <w:tcPr>
            <w:tcW w:w="381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BB" w:rsidRPr="006F1C6A" w:rsidRDefault="00B05ABB" w:rsidP="00D03C98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i/>
                <w:color w:val="000000"/>
                <w:szCs w:val="28"/>
              </w:rPr>
            </w:pPr>
            <w:r w:rsidRPr="006F1C6A">
              <w:rPr>
                <w:rFonts w:ascii="Times New Roman" w:hAnsi="Times New Roman"/>
                <w:i/>
                <w:color w:val="000000"/>
                <w:szCs w:val="28"/>
              </w:rPr>
              <w:t>11,8</w:t>
            </w:r>
          </w:p>
        </w:tc>
      </w:tr>
      <w:tr w:rsidR="00B05ABB" w:rsidRPr="006F1C6A" w:rsidTr="00D03C98">
        <w:trPr>
          <w:cantSplit/>
        </w:trPr>
        <w:tc>
          <w:tcPr>
            <w:tcW w:w="227" w:type="pct"/>
          </w:tcPr>
          <w:p w:rsidR="00B05ABB" w:rsidRPr="006F1C6A" w:rsidRDefault="00B05ABB" w:rsidP="00D03C98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i/>
                <w:color w:val="000000"/>
                <w:szCs w:val="28"/>
              </w:rPr>
            </w:pPr>
            <w:r w:rsidRPr="006F1C6A">
              <w:rPr>
                <w:rFonts w:ascii="Times New Roman" w:hAnsi="Times New Roman"/>
                <w:i/>
                <w:color w:val="000000"/>
                <w:szCs w:val="28"/>
              </w:rPr>
              <w:t>16.</w:t>
            </w:r>
          </w:p>
        </w:tc>
        <w:tc>
          <w:tcPr>
            <w:tcW w:w="1719" w:type="pct"/>
          </w:tcPr>
          <w:p w:rsidR="00B05ABB" w:rsidRPr="006F1C6A" w:rsidRDefault="00B05ABB" w:rsidP="00D03C98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i/>
                <w:color w:val="000000"/>
                <w:szCs w:val="28"/>
              </w:rPr>
            </w:pPr>
            <w:r w:rsidRPr="006F1C6A">
              <w:rPr>
                <w:rFonts w:ascii="Times New Roman" w:hAnsi="Times New Roman"/>
                <w:i/>
                <w:color w:val="000000"/>
                <w:szCs w:val="28"/>
              </w:rPr>
              <w:t>Материнская смертность</w:t>
            </w:r>
          </w:p>
        </w:tc>
        <w:tc>
          <w:tcPr>
            <w:tcW w:w="765" w:type="pct"/>
          </w:tcPr>
          <w:p w:rsidR="00B05ABB" w:rsidRPr="006F1C6A" w:rsidRDefault="00B05ABB" w:rsidP="00D03C98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i/>
                <w:color w:val="000000"/>
                <w:szCs w:val="28"/>
              </w:rPr>
            </w:pPr>
            <w:r w:rsidRPr="006F1C6A">
              <w:rPr>
                <w:rFonts w:ascii="Times New Roman" w:hAnsi="Times New Roman"/>
                <w:i/>
                <w:color w:val="000000"/>
                <w:szCs w:val="28"/>
              </w:rPr>
              <w:t>случаев на 100 тыс. родившихся живыми</w:t>
            </w:r>
          </w:p>
          <w:p w:rsidR="00B05ABB" w:rsidRPr="006F1C6A" w:rsidRDefault="00B05ABB" w:rsidP="00D03C98">
            <w:pPr>
              <w:spacing w:line="240" w:lineRule="exact"/>
              <w:ind w:left="-57" w:right="-57"/>
              <w:jc w:val="center"/>
              <w:rPr>
                <w:rFonts w:ascii="Times New Roman" w:hAnsi="Times New Roman"/>
                <w:i/>
                <w:color w:val="000000"/>
                <w:szCs w:val="28"/>
              </w:rPr>
            </w:pPr>
          </w:p>
        </w:tc>
        <w:tc>
          <w:tcPr>
            <w:tcW w:w="381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BB" w:rsidRPr="006F1C6A" w:rsidRDefault="00B05ABB" w:rsidP="00D03C98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i/>
                <w:color w:val="000000"/>
                <w:szCs w:val="28"/>
              </w:rPr>
            </w:pPr>
            <w:r w:rsidRPr="006F1C6A">
              <w:rPr>
                <w:rFonts w:ascii="Times New Roman" w:hAnsi="Times New Roman"/>
                <w:i/>
                <w:color w:val="000000"/>
                <w:szCs w:val="28"/>
              </w:rPr>
              <w:t>16,1</w:t>
            </w:r>
          </w:p>
        </w:tc>
        <w:tc>
          <w:tcPr>
            <w:tcW w:w="382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BB" w:rsidRPr="006F1C6A" w:rsidRDefault="00B05ABB" w:rsidP="00D03C98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i/>
                <w:color w:val="000000"/>
                <w:szCs w:val="28"/>
              </w:rPr>
            </w:pPr>
            <w:r w:rsidRPr="006F1C6A">
              <w:rPr>
                <w:rFonts w:ascii="Times New Roman" w:hAnsi="Times New Roman"/>
                <w:i/>
                <w:color w:val="000000"/>
                <w:szCs w:val="28"/>
              </w:rPr>
              <w:t>16</w:t>
            </w:r>
          </w:p>
        </w:tc>
        <w:tc>
          <w:tcPr>
            <w:tcW w:w="382" w:type="pct"/>
          </w:tcPr>
          <w:p w:rsidR="00B05ABB" w:rsidRPr="006F1C6A" w:rsidRDefault="00B05ABB" w:rsidP="00D03C98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i/>
                <w:color w:val="000000"/>
                <w:szCs w:val="28"/>
              </w:rPr>
            </w:pPr>
            <w:r w:rsidRPr="006F1C6A">
              <w:rPr>
                <w:rFonts w:ascii="Times New Roman" w:hAnsi="Times New Roman"/>
                <w:i/>
                <w:color w:val="000000"/>
                <w:szCs w:val="28"/>
              </w:rPr>
              <w:t>15,9</w:t>
            </w:r>
          </w:p>
        </w:tc>
        <w:tc>
          <w:tcPr>
            <w:tcW w:w="381" w:type="pct"/>
          </w:tcPr>
          <w:p w:rsidR="00B05ABB" w:rsidRPr="006F1C6A" w:rsidRDefault="00B05ABB" w:rsidP="00D03C98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i/>
                <w:color w:val="000000"/>
                <w:szCs w:val="28"/>
              </w:rPr>
            </w:pPr>
            <w:r w:rsidRPr="006F1C6A">
              <w:rPr>
                <w:rFonts w:ascii="Times New Roman" w:hAnsi="Times New Roman"/>
                <w:i/>
                <w:color w:val="000000"/>
                <w:szCs w:val="28"/>
              </w:rPr>
              <w:t>15,9</w:t>
            </w:r>
          </w:p>
        </w:tc>
        <w:tc>
          <w:tcPr>
            <w:tcW w:w="382" w:type="pct"/>
          </w:tcPr>
          <w:p w:rsidR="00B05ABB" w:rsidRPr="006F1C6A" w:rsidRDefault="00B05ABB" w:rsidP="00D03C98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i/>
                <w:color w:val="000000"/>
                <w:szCs w:val="28"/>
              </w:rPr>
            </w:pPr>
            <w:r w:rsidRPr="006F1C6A">
              <w:rPr>
                <w:rFonts w:ascii="Times New Roman" w:hAnsi="Times New Roman"/>
                <w:i/>
                <w:color w:val="000000"/>
                <w:szCs w:val="28"/>
              </w:rPr>
              <w:t>15,8</w:t>
            </w:r>
          </w:p>
        </w:tc>
        <w:tc>
          <w:tcPr>
            <w:tcW w:w="381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BB" w:rsidRPr="006F1C6A" w:rsidRDefault="00B05ABB" w:rsidP="00D03C98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i/>
                <w:color w:val="000000"/>
                <w:szCs w:val="28"/>
              </w:rPr>
            </w:pPr>
            <w:r w:rsidRPr="006F1C6A">
              <w:rPr>
                <w:rFonts w:ascii="Times New Roman" w:hAnsi="Times New Roman"/>
                <w:i/>
                <w:color w:val="000000"/>
                <w:szCs w:val="28"/>
              </w:rPr>
              <w:t>15,7</w:t>
            </w:r>
          </w:p>
        </w:tc>
      </w:tr>
      <w:tr w:rsidR="00B05ABB" w:rsidRPr="006F1C6A" w:rsidTr="00D03C98">
        <w:trPr>
          <w:cantSplit/>
        </w:trPr>
        <w:tc>
          <w:tcPr>
            <w:tcW w:w="227" w:type="pct"/>
          </w:tcPr>
          <w:p w:rsidR="00B05ABB" w:rsidRPr="006F1C6A" w:rsidRDefault="00B05ABB" w:rsidP="00D03C98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i/>
                <w:color w:val="000000"/>
                <w:szCs w:val="28"/>
              </w:rPr>
            </w:pPr>
            <w:r w:rsidRPr="006F1C6A">
              <w:rPr>
                <w:rFonts w:ascii="Times New Roman" w:hAnsi="Times New Roman"/>
                <w:i/>
                <w:color w:val="000000"/>
                <w:szCs w:val="28"/>
              </w:rPr>
              <w:t>17.</w:t>
            </w:r>
          </w:p>
        </w:tc>
        <w:tc>
          <w:tcPr>
            <w:tcW w:w="1719" w:type="pct"/>
          </w:tcPr>
          <w:p w:rsidR="00B05ABB" w:rsidRPr="006F1C6A" w:rsidRDefault="00B05ABB" w:rsidP="00D03C98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i/>
                <w:color w:val="000000"/>
                <w:szCs w:val="28"/>
              </w:rPr>
            </w:pPr>
            <w:r w:rsidRPr="006F1C6A">
              <w:rPr>
                <w:rFonts w:ascii="Times New Roman" w:hAnsi="Times New Roman"/>
                <w:i/>
                <w:color w:val="000000"/>
                <w:szCs w:val="28"/>
              </w:rPr>
              <w:t>Младенческая смертность</w:t>
            </w:r>
          </w:p>
        </w:tc>
        <w:tc>
          <w:tcPr>
            <w:tcW w:w="765" w:type="pct"/>
          </w:tcPr>
          <w:p w:rsidR="00B05ABB" w:rsidRPr="006F1C6A" w:rsidRDefault="00B05ABB" w:rsidP="00D03C98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i/>
                <w:color w:val="000000"/>
                <w:szCs w:val="28"/>
              </w:rPr>
            </w:pPr>
            <w:r w:rsidRPr="006F1C6A">
              <w:rPr>
                <w:rFonts w:ascii="Times New Roman" w:hAnsi="Times New Roman"/>
                <w:i/>
                <w:color w:val="000000"/>
                <w:szCs w:val="28"/>
              </w:rPr>
              <w:t>случаев на 1000 родившихся живыми</w:t>
            </w:r>
          </w:p>
        </w:tc>
        <w:tc>
          <w:tcPr>
            <w:tcW w:w="381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BB" w:rsidRPr="006F1C6A" w:rsidRDefault="00B05ABB" w:rsidP="00D03C98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i/>
                <w:color w:val="000000"/>
                <w:szCs w:val="28"/>
              </w:rPr>
            </w:pPr>
            <w:r w:rsidRPr="006F1C6A">
              <w:rPr>
                <w:rFonts w:ascii="Times New Roman" w:hAnsi="Times New Roman"/>
                <w:i/>
                <w:color w:val="000000"/>
                <w:szCs w:val="28"/>
              </w:rPr>
              <w:t>8,2</w:t>
            </w:r>
          </w:p>
        </w:tc>
        <w:tc>
          <w:tcPr>
            <w:tcW w:w="382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BB" w:rsidRPr="006F1C6A" w:rsidRDefault="00B05ABB" w:rsidP="00D03C98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i/>
                <w:color w:val="000000"/>
                <w:szCs w:val="28"/>
              </w:rPr>
            </w:pPr>
            <w:r w:rsidRPr="006F1C6A">
              <w:rPr>
                <w:rFonts w:ascii="Times New Roman" w:hAnsi="Times New Roman"/>
                <w:i/>
                <w:color w:val="000000"/>
                <w:szCs w:val="28"/>
              </w:rPr>
              <w:t>8,1</w:t>
            </w:r>
          </w:p>
        </w:tc>
        <w:tc>
          <w:tcPr>
            <w:tcW w:w="382" w:type="pct"/>
          </w:tcPr>
          <w:p w:rsidR="00B05ABB" w:rsidRPr="006F1C6A" w:rsidRDefault="00B05ABB" w:rsidP="00D03C98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i/>
                <w:color w:val="000000"/>
                <w:szCs w:val="28"/>
              </w:rPr>
            </w:pPr>
            <w:r w:rsidRPr="006F1C6A">
              <w:rPr>
                <w:rFonts w:ascii="Times New Roman" w:hAnsi="Times New Roman"/>
                <w:i/>
                <w:color w:val="000000"/>
                <w:szCs w:val="28"/>
              </w:rPr>
              <w:t>8</w:t>
            </w:r>
          </w:p>
        </w:tc>
        <w:tc>
          <w:tcPr>
            <w:tcW w:w="381" w:type="pct"/>
          </w:tcPr>
          <w:p w:rsidR="00B05ABB" w:rsidRPr="006F1C6A" w:rsidRDefault="00B05ABB" w:rsidP="00D03C98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i/>
                <w:color w:val="000000"/>
                <w:szCs w:val="28"/>
              </w:rPr>
            </w:pPr>
            <w:r w:rsidRPr="006F1C6A">
              <w:rPr>
                <w:rFonts w:ascii="Times New Roman" w:hAnsi="Times New Roman"/>
                <w:i/>
                <w:color w:val="000000"/>
                <w:szCs w:val="28"/>
              </w:rPr>
              <w:t>7,8</w:t>
            </w:r>
          </w:p>
        </w:tc>
        <w:tc>
          <w:tcPr>
            <w:tcW w:w="382" w:type="pct"/>
          </w:tcPr>
          <w:p w:rsidR="00B05ABB" w:rsidRPr="006F1C6A" w:rsidRDefault="00B05ABB" w:rsidP="00D03C98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i/>
                <w:color w:val="000000"/>
                <w:szCs w:val="28"/>
              </w:rPr>
            </w:pPr>
            <w:r w:rsidRPr="006F1C6A">
              <w:rPr>
                <w:rFonts w:ascii="Times New Roman" w:hAnsi="Times New Roman"/>
                <w:i/>
                <w:color w:val="000000"/>
                <w:szCs w:val="28"/>
              </w:rPr>
              <w:t>7,5</w:t>
            </w:r>
          </w:p>
        </w:tc>
        <w:tc>
          <w:tcPr>
            <w:tcW w:w="381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BB" w:rsidRPr="006F1C6A" w:rsidRDefault="00B05ABB" w:rsidP="00D03C98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i/>
                <w:color w:val="000000"/>
                <w:szCs w:val="28"/>
              </w:rPr>
            </w:pPr>
            <w:r w:rsidRPr="006F1C6A">
              <w:rPr>
                <w:rFonts w:ascii="Times New Roman" w:hAnsi="Times New Roman"/>
                <w:i/>
                <w:color w:val="000000"/>
                <w:szCs w:val="28"/>
              </w:rPr>
              <w:t>7,5</w:t>
            </w:r>
          </w:p>
        </w:tc>
      </w:tr>
      <w:tr w:rsidR="00B05ABB" w:rsidRPr="006F1C6A" w:rsidTr="00D03C98">
        <w:trPr>
          <w:cantSplit/>
        </w:trPr>
        <w:tc>
          <w:tcPr>
            <w:tcW w:w="227" w:type="pct"/>
          </w:tcPr>
          <w:p w:rsidR="00B05ABB" w:rsidRPr="006F1C6A" w:rsidRDefault="00B05ABB" w:rsidP="00D03C98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i/>
                <w:color w:val="000000"/>
                <w:szCs w:val="28"/>
              </w:rPr>
            </w:pPr>
            <w:r w:rsidRPr="006F1C6A">
              <w:rPr>
                <w:rFonts w:ascii="Times New Roman" w:hAnsi="Times New Roman"/>
                <w:i/>
                <w:color w:val="000000"/>
                <w:szCs w:val="28"/>
              </w:rPr>
              <w:lastRenderedPageBreak/>
              <w:t>18.</w:t>
            </w:r>
          </w:p>
        </w:tc>
        <w:tc>
          <w:tcPr>
            <w:tcW w:w="1719" w:type="pct"/>
          </w:tcPr>
          <w:p w:rsidR="00B05ABB" w:rsidRPr="006F1C6A" w:rsidRDefault="00B05ABB" w:rsidP="00D03C98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i/>
                <w:color w:val="000000"/>
                <w:szCs w:val="28"/>
              </w:rPr>
            </w:pPr>
            <w:r w:rsidRPr="006F1C6A">
              <w:rPr>
                <w:rFonts w:ascii="Times New Roman" w:hAnsi="Times New Roman"/>
                <w:i/>
                <w:color w:val="000000"/>
                <w:szCs w:val="28"/>
              </w:rPr>
              <w:t>Смертность детей в возрасте 0 - 17 лет</w:t>
            </w:r>
          </w:p>
        </w:tc>
        <w:tc>
          <w:tcPr>
            <w:tcW w:w="765" w:type="pct"/>
          </w:tcPr>
          <w:p w:rsidR="00B05ABB" w:rsidRPr="006F1C6A" w:rsidRDefault="00B05ABB" w:rsidP="00D03C98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i/>
                <w:color w:val="000000"/>
                <w:szCs w:val="28"/>
              </w:rPr>
            </w:pPr>
            <w:r w:rsidRPr="006F1C6A">
              <w:rPr>
                <w:rFonts w:ascii="Times New Roman" w:hAnsi="Times New Roman"/>
                <w:i/>
                <w:color w:val="000000"/>
                <w:szCs w:val="28"/>
              </w:rPr>
              <w:t>случаев на 10000 населения соответствую</w:t>
            </w:r>
            <w:r w:rsidRPr="006F1C6A">
              <w:rPr>
                <w:rFonts w:ascii="Times New Roman" w:hAnsi="Times New Roman"/>
                <w:i/>
                <w:color w:val="000000"/>
                <w:szCs w:val="28"/>
              </w:rPr>
              <w:softHyphen/>
              <w:t>щего возраста</w:t>
            </w:r>
          </w:p>
          <w:p w:rsidR="00B05ABB" w:rsidRPr="006F1C6A" w:rsidRDefault="00B05ABB" w:rsidP="00D03C98">
            <w:pPr>
              <w:spacing w:line="240" w:lineRule="exact"/>
              <w:ind w:left="-57" w:right="-57"/>
              <w:jc w:val="center"/>
              <w:rPr>
                <w:rFonts w:ascii="Times New Roman" w:hAnsi="Times New Roman"/>
                <w:i/>
                <w:color w:val="000000"/>
                <w:szCs w:val="28"/>
              </w:rPr>
            </w:pPr>
          </w:p>
        </w:tc>
        <w:tc>
          <w:tcPr>
            <w:tcW w:w="381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BB" w:rsidRPr="006F1C6A" w:rsidRDefault="00B05ABB" w:rsidP="00D03C98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i/>
                <w:color w:val="000000"/>
                <w:szCs w:val="28"/>
              </w:rPr>
            </w:pPr>
            <w:r w:rsidRPr="006F1C6A">
              <w:rPr>
                <w:rFonts w:ascii="Times New Roman" w:hAnsi="Times New Roman"/>
                <w:i/>
                <w:color w:val="000000"/>
                <w:szCs w:val="28"/>
              </w:rPr>
              <w:t>9,2</w:t>
            </w:r>
          </w:p>
        </w:tc>
        <w:tc>
          <w:tcPr>
            <w:tcW w:w="382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BB" w:rsidRPr="006F1C6A" w:rsidRDefault="00B05ABB" w:rsidP="00D03C98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i/>
                <w:color w:val="000000"/>
                <w:szCs w:val="28"/>
              </w:rPr>
            </w:pPr>
            <w:r w:rsidRPr="006F1C6A">
              <w:rPr>
                <w:rFonts w:ascii="Times New Roman" w:hAnsi="Times New Roman"/>
                <w:i/>
                <w:color w:val="000000"/>
                <w:szCs w:val="28"/>
              </w:rPr>
              <w:t>8,9</w:t>
            </w:r>
          </w:p>
        </w:tc>
        <w:tc>
          <w:tcPr>
            <w:tcW w:w="382" w:type="pct"/>
          </w:tcPr>
          <w:p w:rsidR="00B05ABB" w:rsidRPr="006F1C6A" w:rsidRDefault="00B05ABB" w:rsidP="00D03C98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i/>
                <w:color w:val="000000"/>
                <w:szCs w:val="28"/>
              </w:rPr>
            </w:pPr>
            <w:r w:rsidRPr="006F1C6A">
              <w:rPr>
                <w:rFonts w:ascii="Times New Roman" w:hAnsi="Times New Roman"/>
                <w:i/>
                <w:color w:val="000000"/>
                <w:szCs w:val="28"/>
              </w:rPr>
              <w:t>8,6</w:t>
            </w:r>
          </w:p>
        </w:tc>
        <w:tc>
          <w:tcPr>
            <w:tcW w:w="381" w:type="pct"/>
          </w:tcPr>
          <w:p w:rsidR="00B05ABB" w:rsidRPr="006F1C6A" w:rsidRDefault="00B05ABB" w:rsidP="00D03C98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i/>
                <w:color w:val="000000"/>
                <w:szCs w:val="28"/>
              </w:rPr>
            </w:pPr>
            <w:r w:rsidRPr="006F1C6A">
              <w:rPr>
                <w:rFonts w:ascii="Times New Roman" w:hAnsi="Times New Roman"/>
                <w:i/>
                <w:color w:val="000000"/>
                <w:szCs w:val="28"/>
              </w:rPr>
              <w:t>8,5</w:t>
            </w:r>
          </w:p>
        </w:tc>
        <w:tc>
          <w:tcPr>
            <w:tcW w:w="382" w:type="pct"/>
          </w:tcPr>
          <w:p w:rsidR="00B05ABB" w:rsidRPr="006F1C6A" w:rsidRDefault="00B05ABB" w:rsidP="00D03C98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i/>
                <w:color w:val="000000"/>
                <w:szCs w:val="28"/>
              </w:rPr>
            </w:pPr>
            <w:r w:rsidRPr="006F1C6A">
              <w:rPr>
                <w:rFonts w:ascii="Times New Roman" w:hAnsi="Times New Roman"/>
                <w:i/>
                <w:color w:val="000000"/>
                <w:szCs w:val="28"/>
              </w:rPr>
              <w:t>8,3</w:t>
            </w:r>
          </w:p>
        </w:tc>
        <w:tc>
          <w:tcPr>
            <w:tcW w:w="381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BB" w:rsidRPr="006F1C6A" w:rsidRDefault="00B05ABB" w:rsidP="00D03C98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i/>
                <w:color w:val="000000"/>
                <w:szCs w:val="28"/>
              </w:rPr>
            </w:pPr>
            <w:r w:rsidRPr="006F1C6A">
              <w:rPr>
                <w:rFonts w:ascii="Times New Roman" w:hAnsi="Times New Roman"/>
                <w:i/>
                <w:color w:val="000000"/>
                <w:szCs w:val="28"/>
              </w:rPr>
              <w:t>8,1</w:t>
            </w:r>
          </w:p>
        </w:tc>
      </w:tr>
      <w:tr w:rsidR="00B05ABB" w:rsidRPr="006F1C6A" w:rsidTr="00D03C98">
        <w:trPr>
          <w:cantSplit/>
        </w:trPr>
        <w:tc>
          <w:tcPr>
            <w:tcW w:w="227" w:type="pct"/>
          </w:tcPr>
          <w:p w:rsidR="00B05ABB" w:rsidRPr="006F1C6A" w:rsidRDefault="00B05ABB" w:rsidP="00D03C98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i/>
                <w:color w:val="000000"/>
                <w:szCs w:val="28"/>
              </w:rPr>
            </w:pPr>
            <w:r w:rsidRPr="006F1C6A">
              <w:rPr>
                <w:rFonts w:ascii="Times New Roman" w:hAnsi="Times New Roman"/>
                <w:i/>
                <w:color w:val="000000"/>
                <w:szCs w:val="28"/>
              </w:rPr>
              <w:t>19.</w:t>
            </w:r>
          </w:p>
        </w:tc>
        <w:tc>
          <w:tcPr>
            <w:tcW w:w="1719" w:type="pct"/>
          </w:tcPr>
          <w:p w:rsidR="00B05ABB" w:rsidRPr="006F1C6A" w:rsidRDefault="00B05ABB" w:rsidP="00D03C98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i/>
                <w:color w:val="000000"/>
                <w:szCs w:val="28"/>
              </w:rPr>
            </w:pPr>
            <w:r w:rsidRPr="006F1C6A">
              <w:rPr>
                <w:rFonts w:ascii="Times New Roman" w:hAnsi="Times New Roman"/>
                <w:i/>
                <w:color w:val="000000"/>
                <w:szCs w:val="28"/>
              </w:rPr>
              <w:t>Смертность от болезней системы кровообращения</w:t>
            </w:r>
          </w:p>
        </w:tc>
        <w:tc>
          <w:tcPr>
            <w:tcW w:w="765" w:type="pct"/>
          </w:tcPr>
          <w:p w:rsidR="00B05ABB" w:rsidRPr="006F1C6A" w:rsidRDefault="00B05ABB" w:rsidP="00D03C98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i/>
                <w:color w:val="000000"/>
                <w:szCs w:val="28"/>
              </w:rPr>
            </w:pPr>
            <w:r w:rsidRPr="006F1C6A">
              <w:rPr>
                <w:rFonts w:ascii="Times New Roman" w:hAnsi="Times New Roman"/>
                <w:i/>
                <w:color w:val="000000"/>
                <w:szCs w:val="28"/>
              </w:rPr>
              <w:t>на 100 тыс. населения</w:t>
            </w:r>
          </w:p>
          <w:p w:rsidR="00B05ABB" w:rsidRPr="006F1C6A" w:rsidRDefault="00B05ABB" w:rsidP="00D03C98">
            <w:pPr>
              <w:spacing w:line="240" w:lineRule="exact"/>
              <w:ind w:left="-57" w:right="-57"/>
              <w:jc w:val="center"/>
              <w:rPr>
                <w:rFonts w:ascii="Times New Roman" w:hAnsi="Times New Roman"/>
                <w:i/>
                <w:color w:val="000000"/>
                <w:szCs w:val="28"/>
              </w:rPr>
            </w:pPr>
          </w:p>
        </w:tc>
        <w:tc>
          <w:tcPr>
            <w:tcW w:w="381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BB" w:rsidRPr="006F1C6A" w:rsidRDefault="00B05ABB" w:rsidP="00D03C98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i/>
                <w:color w:val="000000"/>
                <w:szCs w:val="28"/>
              </w:rPr>
            </w:pPr>
            <w:r w:rsidRPr="006F1C6A">
              <w:rPr>
                <w:rFonts w:ascii="Times New Roman" w:hAnsi="Times New Roman"/>
                <w:i/>
                <w:color w:val="000000"/>
                <w:szCs w:val="28"/>
              </w:rPr>
              <w:t>721,7</w:t>
            </w:r>
          </w:p>
        </w:tc>
        <w:tc>
          <w:tcPr>
            <w:tcW w:w="382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BB" w:rsidRPr="006F1C6A" w:rsidRDefault="00B05ABB" w:rsidP="00D03C98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i/>
                <w:color w:val="000000"/>
                <w:szCs w:val="28"/>
              </w:rPr>
            </w:pPr>
            <w:r w:rsidRPr="006F1C6A">
              <w:rPr>
                <w:rFonts w:ascii="Times New Roman" w:hAnsi="Times New Roman"/>
                <w:i/>
                <w:color w:val="000000"/>
                <w:szCs w:val="28"/>
              </w:rPr>
              <w:t>706,6</w:t>
            </w:r>
          </w:p>
        </w:tc>
        <w:tc>
          <w:tcPr>
            <w:tcW w:w="382" w:type="pct"/>
          </w:tcPr>
          <w:p w:rsidR="00B05ABB" w:rsidRPr="006F1C6A" w:rsidRDefault="00B05ABB" w:rsidP="00D03C98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i/>
                <w:color w:val="000000"/>
                <w:szCs w:val="28"/>
              </w:rPr>
            </w:pPr>
            <w:r w:rsidRPr="006F1C6A">
              <w:rPr>
                <w:rFonts w:ascii="Times New Roman" w:hAnsi="Times New Roman"/>
                <w:i/>
                <w:color w:val="000000"/>
                <w:szCs w:val="28"/>
              </w:rPr>
              <w:t>691,7</w:t>
            </w:r>
          </w:p>
        </w:tc>
        <w:tc>
          <w:tcPr>
            <w:tcW w:w="381" w:type="pct"/>
          </w:tcPr>
          <w:p w:rsidR="00B05ABB" w:rsidRPr="006F1C6A" w:rsidRDefault="00B05ABB" w:rsidP="00D03C98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i/>
                <w:color w:val="000000"/>
                <w:szCs w:val="28"/>
              </w:rPr>
            </w:pPr>
            <w:r w:rsidRPr="006F1C6A">
              <w:rPr>
                <w:rFonts w:ascii="Times New Roman" w:hAnsi="Times New Roman"/>
                <w:i/>
                <w:color w:val="000000"/>
                <w:szCs w:val="28"/>
              </w:rPr>
              <w:t>677,2</w:t>
            </w:r>
          </w:p>
        </w:tc>
        <w:tc>
          <w:tcPr>
            <w:tcW w:w="382" w:type="pct"/>
          </w:tcPr>
          <w:p w:rsidR="00B05ABB" w:rsidRPr="006F1C6A" w:rsidRDefault="00B05ABB" w:rsidP="00D03C98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i/>
                <w:color w:val="000000"/>
                <w:szCs w:val="28"/>
              </w:rPr>
            </w:pPr>
            <w:r w:rsidRPr="006F1C6A">
              <w:rPr>
                <w:rFonts w:ascii="Times New Roman" w:hAnsi="Times New Roman"/>
                <w:i/>
                <w:color w:val="000000"/>
                <w:szCs w:val="28"/>
              </w:rPr>
              <w:t>663</w:t>
            </w:r>
          </w:p>
        </w:tc>
        <w:tc>
          <w:tcPr>
            <w:tcW w:w="381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BB" w:rsidRPr="006F1C6A" w:rsidRDefault="00B05ABB" w:rsidP="00D03C98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i/>
                <w:color w:val="000000"/>
                <w:szCs w:val="28"/>
              </w:rPr>
            </w:pPr>
            <w:r w:rsidRPr="006F1C6A">
              <w:rPr>
                <w:rFonts w:ascii="Times New Roman" w:hAnsi="Times New Roman"/>
                <w:i/>
                <w:color w:val="000000"/>
                <w:szCs w:val="28"/>
              </w:rPr>
              <w:t>649,4</w:t>
            </w:r>
          </w:p>
        </w:tc>
      </w:tr>
      <w:tr w:rsidR="00B05ABB" w:rsidRPr="006F1C6A" w:rsidTr="00D03C98">
        <w:trPr>
          <w:cantSplit/>
        </w:trPr>
        <w:tc>
          <w:tcPr>
            <w:tcW w:w="227" w:type="pct"/>
          </w:tcPr>
          <w:p w:rsidR="00B05ABB" w:rsidRPr="006F1C6A" w:rsidRDefault="00B05ABB" w:rsidP="00D03C98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i/>
                <w:color w:val="000000"/>
                <w:szCs w:val="28"/>
              </w:rPr>
            </w:pPr>
            <w:r w:rsidRPr="006F1C6A">
              <w:rPr>
                <w:rFonts w:ascii="Times New Roman" w:hAnsi="Times New Roman"/>
                <w:i/>
                <w:color w:val="000000"/>
                <w:szCs w:val="28"/>
              </w:rPr>
              <w:t>20.</w:t>
            </w:r>
          </w:p>
        </w:tc>
        <w:tc>
          <w:tcPr>
            <w:tcW w:w="1719" w:type="pct"/>
          </w:tcPr>
          <w:p w:rsidR="00B05ABB" w:rsidRPr="006F1C6A" w:rsidRDefault="00B05ABB" w:rsidP="00D03C98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i/>
                <w:color w:val="000000"/>
                <w:szCs w:val="28"/>
              </w:rPr>
            </w:pPr>
            <w:r w:rsidRPr="006F1C6A">
              <w:rPr>
                <w:rFonts w:ascii="Times New Roman" w:hAnsi="Times New Roman"/>
                <w:i/>
                <w:color w:val="000000"/>
                <w:szCs w:val="28"/>
              </w:rPr>
              <w:t>Смертность от дорожно-транспортных происшествий</w:t>
            </w:r>
          </w:p>
          <w:p w:rsidR="00B05ABB" w:rsidRPr="006F1C6A" w:rsidRDefault="00B05ABB" w:rsidP="00D03C98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i/>
                <w:color w:val="000000"/>
                <w:szCs w:val="28"/>
              </w:rPr>
            </w:pPr>
          </w:p>
        </w:tc>
        <w:tc>
          <w:tcPr>
            <w:tcW w:w="765" w:type="pct"/>
          </w:tcPr>
          <w:p w:rsidR="00B05ABB" w:rsidRPr="006F1C6A" w:rsidRDefault="00B05ABB" w:rsidP="00D03C98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i/>
                <w:color w:val="000000"/>
                <w:szCs w:val="28"/>
              </w:rPr>
            </w:pPr>
            <w:r w:rsidRPr="006F1C6A">
              <w:rPr>
                <w:rFonts w:ascii="Times New Roman" w:hAnsi="Times New Roman"/>
                <w:i/>
                <w:color w:val="000000"/>
                <w:szCs w:val="28"/>
              </w:rPr>
              <w:t>на 100 тыс.</w:t>
            </w:r>
          </w:p>
          <w:p w:rsidR="00B05ABB" w:rsidRPr="006F1C6A" w:rsidRDefault="00B05ABB" w:rsidP="00D03C98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i/>
                <w:color w:val="000000"/>
                <w:szCs w:val="28"/>
              </w:rPr>
            </w:pPr>
            <w:r w:rsidRPr="006F1C6A">
              <w:rPr>
                <w:rFonts w:ascii="Times New Roman" w:hAnsi="Times New Roman"/>
                <w:i/>
                <w:color w:val="000000"/>
                <w:szCs w:val="28"/>
              </w:rPr>
              <w:t>населения</w:t>
            </w:r>
          </w:p>
        </w:tc>
        <w:tc>
          <w:tcPr>
            <w:tcW w:w="381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BB" w:rsidRPr="006F1C6A" w:rsidRDefault="00B05ABB" w:rsidP="00D03C98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i/>
                <w:color w:val="000000"/>
                <w:szCs w:val="28"/>
              </w:rPr>
            </w:pPr>
            <w:r w:rsidRPr="006F1C6A">
              <w:rPr>
                <w:rFonts w:ascii="Times New Roman" w:hAnsi="Times New Roman"/>
                <w:i/>
                <w:color w:val="000000"/>
                <w:szCs w:val="28"/>
              </w:rPr>
              <w:t>12,6</w:t>
            </w:r>
          </w:p>
        </w:tc>
        <w:tc>
          <w:tcPr>
            <w:tcW w:w="382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BB" w:rsidRPr="006F1C6A" w:rsidRDefault="00B05ABB" w:rsidP="00D03C98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i/>
                <w:color w:val="000000"/>
                <w:szCs w:val="28"/>
              </w:rPr>
            </w:pPr>
            <w:r w:rsidRPr="006F1C6A">
              <w:rPr>
                <w:rFonts w:ascii="Times New Roman" w:hAnsi="Times New Roman"/>
                <w:i/>
                <w:color w:val="000000"/>
                <w:szCs w:val="28"/>
              </w:rPr>
              <w:t>12,2</w:t>
            </w:r>
          </w:p>
        </w:tc>
        <w:tc>
          <w:tcPr>
            <w:tcW w:w="382" w:type="pct"/>
          </w:tcPr>
          <w:p w:rsidR="00B05ABB" w:rsidRPr="006F1C6A" w:rsidRDefault="00B05ABB" w:rsidP="00D03C98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i/>
                <w:color w:val="000000"/>
                <w:szCs w:val="28"/>
              </w:rPr>
            </w:pPr>
            <w:r w:rsidRPr="006F1C6A">
              <w:rPr>
                <w:rFonts w:ascii="Times New Roman" w:hAnsi="Times New Roman"/>
                <w:i/>
                <w:color w:val="000000"/>
                <w:szCs w:val="28"/>
              </w:rPr>
              <w:t>11,8</w:t>
            </w:r>
          </w:p>
        </w:tc>
        <w:tc>
          <w:tcPr>
            <w:tcW w:w="381" w:type="pct"/>
          </w:tcPr>
          <w:p w:rsidR="00B05ABB" w:rsidRPr="006F1C6A" w:rsidRDefault="00B05ABB" w:rsidP="00D03C98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i/>
                <w:color w:val="000000"/>
                <w:szCs w:val="28"/>
              </w:rPr>
            </w:pPr>
            <w:r w:rsidRPr="006F1C6A">
              <w:rPr>
                <w:rFonts w:ascii="Times New Roman" w:hAnsi="Times New Roman"/>
                <w:i/>
                <w:color w:val="000000"/>
                <w:szCs w:val="28"/>
              </w:rPr>
              <w:t>11,4</w:t>
            </w:r>
          </w:p>
        </w:tc>
        <w:tc>
          <w:tcPr>
            <w:tcW w:w="382" w:type="pct"/>
          </w:tcPr>
          <w:p w:rsidR="00B05ABB" w:rsidRPr="006F1C6A" w:rsidRDefault="00B05ABB" w:rsidP="00D03C98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i/>
                <w:color w:val="000000"/>
                <w:szCs w:val="28"/>
              </w:rPr>
            </w:pPr>
            <w:r w:rsidRPr="006F1C6A">
              <w:rPr>
                <w:rFonts w:ascii="Times New Roman" w:hAnsi="Times New Roman"/>
                <w:i/>
                <w:color w:val="000000"/>
                <w:szCs w:val="28"/>
              </w:rPr>
              <w:t>11</w:t>
            </w:r>
          </w:p>
        </w:tc>
        <w:tc>
          <w:tcPr>
            <w:tcW w:w="381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BB" w:rsidRPr="006F1C6A" w:rsidRDefault="00B05ABB" w:rsidP="00D03C98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i/>
                <w:color w:val="000000"/>
                <w:szCs w:val="28"/>
              </w:rPr>
            </w:pPr>
            <w:r w:rsidRPr="006F1C6A">
              <w:rPr>
                <w:rFonts w:ascii="Times New Roman" w:hAnsi="Times New Roman"/>
                <w:i/>
                <w:color w:val="000000"/>
                <w:szCs w:val="28"/>
              </w:rPr>
              <w:t>10,6</w:t>
            </w:r>
          </w:p>
        </w:tc>
      </w:tr>
      <w:tr w:rsidR="00B05ABB" w:rsidRPr="006F1C6A" w:rsidTr="00D03C98">
        <w:trPr>
          <w:cantSplit/>
        </w:trPr>
        <w:tc>
          <w:tcPr>
            <w:tcW w:w="227" w:type="pct"/>
          </w:tcPr>
          <w:p w:rsidR="00B05ABB" w:rsidRPr="006F1C6A" w:rsidRDefault="00B05ABB" w:rsidP="00D03C98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i/>
                <w:color w:val="000000"/>
                <w:szCs w:val="28"/>
              </w:rPr>
            </w:pPr>
            <w:r w:rsidRPr="006F1C6A">
              <w:rPr>
                <w:rFonts w:ascii="Times New Roman" w:hAnsi="Times New Roman"/>
                <w:i/>
                <w:color w:val="000000"/>
                <w:szCs w:val="28"/>
              </w:rPr>
              <w:t>21.</w:t>
            </w:r>
          </w:p>
        </w:tc>
        <w:tc>
          <w:tcPr>
            <w:tcW w:w="1719" w:type="pct"/>
          </w:tcPr>
          <w:p w:rsidR="00B05ABB" w:rsidRPr="006F1C6A" w:rsidRDefault="00B05ABB" w:rsidP="00D03C98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i/>
                <w:color w:val="000000"/>
                <w:szCs w:val="28"/>
              </w:rPr>
            </w:pPr>
            <w:r w:rsidRPr="006F1C6A">
              <w:rPr>
                <w:rFonts w:ascii="Times New Roman" w:hAnsi="Times New Roman"/>
                <w:i/>
                <w:color w:val="000000"/>
                <w:szCs w:val="28"/>
              </w:rPr>
              <w:t>Смертность от новообразований (в том числе от злокачественных)</w:t>
            </w:r>
          </w:p>
          <w:p w:rsidR="00B05ABB" w:rsidRPr="006F1C6A" w:rsidRDefault="00B05ABB" w:rsidP="00D03C98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i/>
                <w:color w:val="000000"/>
                <w:szCs w:val="28"/>
              </w:rPr>
            </w:pPr>
          </w:p>
        </w:tc>
        <w:tc>
          <w:tcPr>
            <w:tcW w:w="765" w:type="pct"/>
          </w:tcPr>
          <w:p w:rsidR="00B05ABB" w:rsidRPr="006F1C6A" w:rsidRDefault="00B05ABB" w:rsidP="00D03C98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i/>
                <w:color w:val="000000"/>
                <w:szCs w:val="28"/>
              </w:rPr>
            </w:pPr>
            <w:r w:rsidRPr="006F1C6A">
              <w:rPr>
                <w:rFonts w:ascii="Times New Roman" w:hAnsi="Times New Roman"/>
                <w:i/>
                <w:color w:val="000000"/>
                <w:szCs w:val="28"/>
              </w:rPr>
              <w:t>-"-</w:t>
            </w:r>
          </w:p>
        </w:tc>
        <w:tc>
          <w:tcPr>
            <w:tcW w:w="381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BB" w:rsidRPr="006F1C6A" w:rsidRDefault="00B05ABB" w:rsidP="00D03C98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i/>
                <w:color w:val="000000"/>
                <w:szCs w:val="28"/>
              </w:rPr>
            </w:pPr>
            <w:r w:rsidRPr="006F1C6A">
              <w:rPr>
                <w:rFonts w:ascii="Times New Roman" w:hAnsi="Times New Roman"/>
                <w:i/>
                <w:color w:val="000000"/>
                <w:szCs w:val="28"/>
              </w:rPr>
              <w:t>201,2</w:t>
            </w:r>
          </w:p>
        </w:tc>
        <w:tc>
          <w:tcPr>
            <w:tcW w:w="382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BB" w:rsidRPr="006F1C6A" w:rsidRDefault="00B05ABB" w:rsidP="00D03C98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i/>
                <w:color w:val="000000"/>
                <w:szCs w:val="28"/>
              </w:rPr>
            </w:pPr>
            <w:r w:rsidRPr="006F1C6A">
              <w:rPr>
                <w:rFonts w:ascii="Times New Roman" w:hAnsi="Times New Roman"/>
                <w:i/>
                <w:color w:val="000000"/>
                <w:szCs w:val="28"/>
              </w:rPr>
              <w:t>199,4</w:t>
            </w:r>
          </w:p>
        </w:tc>
        <w:tc>
          <w:tcPr>
            <w:tcW w:w="382" w:type="pct"/>
          </w:tcPr>
          <w:p w:rsidR="00B05ABB" w:rsidRPr="006F1C6A" w:rsidRDefault="00B05ABB" w:rsidP="00D03C98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i/>
                <w:color w:val="000000"/>
                <w:szCs w:val="28"/>
              </w:rPr>
            </w:pPr>
            <w:r w:rsidRPr="006F1C6A">
              <w:rPr>
                <w:rFonts w:ascii="Times New Roman" w:hAnsi="Times New Roman"/>
                <w:i/>
                <w:color w:val="000000"/>
                <w:szCs w:val="28"/>
              </w:rPr>
              <w:t>197,8</w:t>
            </w:r>
          </w:p>
        </w:tc>
        <w:tc>
          <w:tcPr>
            <w:tcW w:w="381" w:type="pct"/>
          </w:tcPr>
          <w:p w:rsidR="00B05ABB" w:rsidRPr="006F1C6A" w:rsidRDefault="00B05ABB" w:rsidP="00D03C98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i/>
                <w:color w:val="000000"/>
                <w:szCs w:val="28"/>
              </w:rPr>
            </w:pPr>
            <w:r w:rsidRPr="006F1C6A">
              <w:rPr>
                <w:rFonts w:ascii="Times New Roman" w:hAnsi="Times New Roman"/>
                <w:i/>
                <w:color w:val="000000"/>
                <w:szCs w:val="28"/>
              </w:rPr>
              <w:t>196,1</w:t>
            </w:r>
          </w:p>
        </w:tc>
        <w:tc>
          <w:tcPr>
            <w:tcW w:w="382" w:type="pct"/>
          </w:tcPr>
          <w:p w:rsidR="00B05ABB" w:rsidRPr="006F1C6A" w:rsidRDefault="00B05ABB" w:rsidP="00D03C98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i/>
                <w:color w:val="000000"/>
                <w:szCs w:val="28"/>
              </w:rPr>
            </w:pPr>
            <w:r w:rsidRPr="006F1C6A">
              <w:rPr>
                <w:rFonts w:ascii="Times New Roman" w:hAnsi="Times New Roman"/>
                <w:i/>
                <w:color w:val="000000"/>
                <w:szCs w:val="28"/>
              </w:rPr>
              <w:t>194,4</w:t>
            </w:r>
          </w:p>
        </w:tc>
        <w:tc>
          <w:tcPr>
            <w:tcW w:w="381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BB" w:rsidRPr="006F1C6A" w:rsidRDefault="00B05ABB" w:rsidP="00D03C98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i/>
                <w:color w:val="000000"/>
                <w:szCs w:val="28"/>
              </w:rPr>
            </w:pPr>
            <w:r w:rsidRPr="006F1C6A">
              <w:rPr>
                <w:rFonts w:ascii="Times New Roman" w:hAnsi="Times New Roman"/>
                <w:i/>
                <w:color w:val="000000"/>
                <w:szCs w:val="28"/>
              </w:rPr>
              <w:t>192,8</w:t>
            </w:r>
          </w:p>
        </w:tc>
      </w:tr>
      <w:tr w:rsidR="00B05ABB" w:rsidRPr="006F1C6A" w:rsidTr="00D03C98">
        <w:trPr>
          <w:cantSplit/>
        </w:trPr>
        <w:tc>
          <w:tcPr>
            <w:tcW w:w="227" w:type="pct"/>
          </w:tcPr>
          <w:p w:rsidR="00B05ABB" w:rsidRPr="006F1C6A" w:rsidRDefault="00B05ABB" w:rsidP="00D03C98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i/>
                <w:color w:val="000000"/>
                <w:szCs w:val="28"/>
              </w:rPr>
            </w:pPr>
            <w:r w:rsidRPr="006F1C6A">
              <w:rPr>
                <w:rFonts w:ascii="Times New Roman" w:hAnsi="Times New Roman"/>
                <w:i/>
                <w:color w:val="000000"/>
                <w:szCs w:val="28"/>
              </w:rPr>
              <w:t>22.</w:t>
            </w:r>
          </w:p>
        </w:tc>
        <w:tc>
          <w:tcPr>
            <w:tcW w:w="1719" w:type="pct"/>
          </w:tcPr>
          <w:p w:rsidR="00B05ABB" w:rsidRPr="006F1C6A" w:rsidRDefault="00B05ABB" w:rsidP="00D03C98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i/>
                <w:color w:val="000000"/>
                <w:szCs w:val="28"/>
              </w:rPr>
            </w:pPr>
            <w:r w:rsidRPr="006F1C6A">
              <w:rPr>
                <w:rFonts w:ascii="Times New Roman" w:hAnsi="Times New Roman"/>
                <w:i/>
                <w:color w:val="000000"/>
                <w:szCs w:val="28"/>
              </w:rPr>
              <w:t>Смертность от туберкулеза</w:t>
            </w:r>
          </w:p>
          <w:p w:rsidR="00B05ABB" w:rsidRPr="006F1C6A" w:rsidRDefault="00B05ABB" w:rsidP="00D03C98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i/>
                <w:color w:val="000000"/>
                <w:szCs w:val="28"/>
              </w:rPr>
            </w:pPr>
          </w:p>
        </w:tc>
        <w:tc>
          <w:tcPr>
            <w:tcW w:w="765" w:type="pct"/>
          </w:tcPr>
          <w:p w:rsidR="00B05ABB" w:rsidRPr="006F1C6A" w:rsidRDefault="00B05ABB" w:rsidP="00D03C98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i/>
                <w:color w:val="000000"/>
                <w:szCs w:val="28"/>
              </w:rPr>
            </w:pPr>
            <w:r w:rsidRPr="006F1C6A">
              <w:rPr>
                <w:rFonts w:ascii="Times New Roman" w:hAnsi="Times New Roman"/>
                <w:i/>
                <w:color w:val="000000"/>
                <w:szCs w:val="28"/>
              </w:rPr>
              <w:t>-"-</w:t>
            </w:r>
          </w:p>
        </w:tc>
        <w:tc>
          <w:tcPr>
            <w:tcW w:w="381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BB" w:rsidRPr="006F1C6A" w:rsidRDefault="00B05ABB" w:rsidP="00D03C98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i/>
                <w:color w:val="000000"/>
                <w:szCs w:val="28"/>
              </w:rPr>
            </w:pPr>
            <w:r w:rsidRPr="006F1C6A">
              <w:rPr>
                <w:rFonts w:ascii="Times New Roman" w:hAnsi="Times New Roman"/>
                <w:i/>
                <w:color w:val="000000"/>
                <w:szCs w:val="28"/>
              </w:rPr>
              <w:t>13,5</w:t>
            </w:r>
          </w:p>
        </w:tc>
        <w:tc>
          <w:tcPr>
            <w:tcW w:w="382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BB" w:rsidRPr="006F1C6A" w:rsidRDefault="00B05ABB" w:rsidP="00D03C98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i/>
                <w:color w:val="000000"/>
                <w:szCs w:val="28"/>
              </w:rPr>
            </w:pPr>
            <w:r w:rsidRPr="006F1C6A">
              <w:rPr>
                <w:rFonts w:ascii="Times New Roman" w:hAnsi="Times New Roman"/>
                <w:i/>
                <w:color w:val="000000"/>
                <w:szCs w:val="28"/>
              </w:rPr>
              <w:t>13,1</w:t>
            </w:r>
          </w:p>
        </w:tc>
        <w:tc>
          <w:tcPr>
            <w:tcW w:w="382" w:type="pct"/>
          </w:tcPr>
          <w:p w:rsidR="00B05ABB" w:rsidRPr="006F1C6A" w:rsidRDefault="00B05ABB" w:rsidP="00D03C98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i/>
                <w:color w:val="000000"/>
                <w:szCs w:val="28"/>
              </w:rPr>
            </w:pPr>
            <w:r w:rsidRPr="006F1C6A">
              <w:rPr>
                <w:rFonts w:ascii="Times New Roman" w:hAnsi="Times New Roman"/>
                <w:i/>
                <w:color w:val="000000"/>
                <w:szCs w:val="28"/>
              </w:rPr>
              <w:t>12,8</w:t>
            </w:r>
          </w:p>
        </w:tc>
        <w:tc>
          <w:tcPr>
            <w:tcW w:w="381" w:type="pct"/>
          </w:tcPr>
          <w:p w:rsidR="00B05ABB" w:rsidRPr="006F1C6A" w:rsidRDefault="00B05ABB" w:rsidP="00D03C98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i/>
                <w:color w:val="000000"/>
                <w:szCs w:val="28"/>
              </w:rPr>
            </w:pPr>
            <w:r w:rsidRPr="006F1C6A">
              <w:rPr>
                <w:rFonts w:ascii="Times New Roman" w:hAnsi="Times New Roman"/>
                <w:i/>
                <w:color w:val="000000"/>
                <w:szCs w:val="28"/>
              </w:rPr>
              <w:t>12,4</w:t>
            </w:r>
          </w:p>
        </w:tc>
        <w:tc>
          <w:tcPr>
            <w:tcW w:w="382" w:type="pct"/>
          </w:tcPr>
          <w:p w:rsidR="00B05ABB" w:rsidRPr="006F1C6A" w:rsidRDefault="00B05ABB" w:rsidP="00D03C98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i/>
                <w:color w:val="000000"/>
                <w:szCs w:val="28"/>
              </w:rPr>
            </w:pPr>
            <w:r w:rsidRPr="006F1C6A">
              <w:rPr>
                <w:rFonts w:ascii="Times New Roman" w:hAnsi="Times New Roman"/>
                <w:i/>
                <w:color w:val="000000"/>
                <w:szCs w:val="28"/>
              </w:rPr>
              <w:t>12,1</w:t>
            </w:r>
          </w:p>
        </w:tc>
        <w:tc>
          <w:tcPr>
            <w:tcW w:w="381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BB" w:rsidRPr="006F1C6A" w:rsidRDefault="00B05ABB" w:rsidP="00D03C98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i/>
                <w:color w:val="000000"/>
                <w:szCs w:val="28"/>
              </w:rPr>
            </w:pPr>
            <w:r w:rsidRPr="006F1C6A">
              <w:rPr>
                <w:rFonts w:ascii="Times New Roman" w:hAnsi="Times New Roman"/>
                <w:i/>
                <w:color w:val="000000"/>
                <w:szCs w:val="28"/>
              </w:rPr>
              <w:t>11,8</w:t>
            </w:r>
          </w:p>
        </w:tc>
      </w:tr>
      <w:tr w:rsidR="00B05ABB" w:rsidRPr="006F1C6A" w:rsidTr="00D03C98">
        <w:trPr>
          <w:cantSplit/>
        </w:trPr>
        <w:tc>
          <w:tcPr>
            <w:tcW w:w="227" w:type="pct"/>
          </w:tcPr>
          <w:p w:rsidR="00B05ABB" w:rsidRPr="006F1C6A" w:rsidRDefault="00B05ABB" w:rsidP="00D03C98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i/>
                <w:color w:val="000000"/>
                <w:szCs w:val="28"/>
              </w:rPr>
            </w:pPr>
            <w:r w:rsidRPr="006F1C6A">
              <w:rPr>
                <w:rFonts w:ascii="Times New Roman" w:hAnsi="Times New Roman"/>
                <w:i/>
                <w:color w:val="000000"/>
                <w:szCs w:val="28"/>
              </w:rPr>
              <w:t>23.</w:t>
            </w:r>
          </w:p>
        </w:tc>
        <w:tc>
          <w:tcPr>
            <w:tcW w:w="1719" w:type="pct"/>
          </w:tcPr>
          <w:p w:rsidR="00B05ABB" w:rsidRPr="006F1C6A" w:rsidRDefault="00B05ABB" w:rsidP="00D03C98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i/>
                <w:color w:val="000000"/>
                <w:szCs w:val="28"/>
              </w:rPr>
            </w:pPr>
            <w:r w:rsidRPr="006F1C6A">
              <w:rPr>
                <w:rFonts w:ascii="Times New Roman" w:hAnsi="Times New Roman"/>
                <w:i/>
                <w:color w:val="000000"/>
                <w:szCs w:val="28"/>
              </w:rPr>
              <w:t>Заболеваемость туберкулезом</w:t>
            </w:r>
          </w:p>
          <w:p w:rsidR="00B05ABB" w:rsidRPr="006F1C6A" w:rsidRDefault="00B05ABB" w:rsidP="00D03C98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i/>
                <w:color w:val="000000"/>
                <w:szCs w:val="28"/>
              </w:rPr>
            </w:pPr>
          </w:p>
        </w:tc>
        <w:tc>
          <w:tcPr>
            <w:tcW w:w="765" w:type="pct"/>
          </w:tcPr>
          <w:p w:rsidR="00B05ABB" w:rsidRPr="006F1C6A" w:rsidRDefault="00B05ABB" w:rsidP="00D03C98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i/>
                <w:color w:val="000000"/>
                <w:szCs w:val="28"/>
              </w:rPr>
            </w:pPr>
            <w:r w:rsidRPr="006F1C6A">
              <w:rPr>
                <w:rFonts w:ascii="Times New Roman" w:hAnsi="Times New Roman"/>
                <w:i/>
                <w:color w:val="000000"/>
                <w:szCs w:val="28"/>
              </w:rPr>
              <w:t>-"-</w:t>
            </w:r>
          </w:p>
        </w:tc>
        <w:tc>
          <w:tcPr>
            <w:tcW w:w="381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BB" w:rsidRPr="006F1C6A" w:rsidRDefault="00B05ABB" w:rsidP="00D03C98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i/>
                <w:color w:val="000000"/>
                <w:szCs w:val="28"/>
              </w:rPr>
            </w:pPr>
            <w:r w:rsidRPr="006F1C6A">
              <w:rPr>
                <w:rFonts w:ascii="Times New Roman" w:hAnsi="Times New Roman"/>
                <w:i/>
                <w:color w:val="000000"/>
                <w:szCs w:val="28"/>
              </w:rPr>
              <w:t>64,56</w:t>
            </w:r>
          </w:p>
        </w:tc>
        <w:tc>
          <w:tcPr>
            <w:tcW w:w="382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BB" w:rsidRPr="006F1C6A" w:rsidRDefault="00B05ABB" w:rsidP="00D03C98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i/>
                <w:color w:val="000000"/>
                <w:szCs w:val="28"/>
              </w:rPr>
            </w:pPr>
            <w:r w:rsidRPr="006F1C6A">
              <w:rPr>
                <w:rFonts w:ascii="Times New Roman" w:hAnsi="Times New Roman"/>
                <w:i/>
                <w:color w:val="000000"/>
                <w:szCs w:val="28"/>
              </w:rPr>
              <w:t>60,34</w:t>
            </w:r>
          </w:p>
        </w:tc>
        <w:tc>
          <w:tcPr>
            <w:tcW w:w="382" w:type="pct"/>
          </w:tcPr>
          <w:p w:rsidR="00B05ABB" w:rsidRPr="006F1C6A" w:rsidRDefault="00B05ABB" w:rsidP="00D03C98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i/>
                <w:color w:val="000000"/>
                <w:szCs w:val="28"/>
              </w:rPr>
            </w:pPr>
            <w:r w:rsidRPr="006F1C6A">
              <w:rPr>
                <w:rFonts w:ascii="Times New Roman" w:hAnsi="Times New Roman"/>
                <w:i/>
                <w:color w:val="000000"/>
                <w:szCs w:val="28"/>
              </w:rPr>
              <w:t>56,12</w:t>
            </w:r>
          </w:p>
        </w:tc>
        <w:tc>
          <w:tcPr>
            <w:tcW w:w="381" w:type="pct"/>
          </w:tcPr>
          <w:p w:rsidR="00B05ABB" w:rsidRPr="006F1C6A" w:rsidRDefault="00B05ABB" w:rsidP="00D03C98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i/>
                <w:color w:val="000000"/>
                <w:szCs w:val="28"/>
              </w:rPr>
            </w:pPr>
            <w:r w:rsidRPr="006F1C6A">
              <w:rPr>
                <w:rFonts w:ascii="Times New Roman" w:hAnsi="Times New Roman"/>
                <w:i/>
                <w:color w:val="000000"/>
                <w:szCs w:val="28"/>
              </w:rPr>
              <w:t>51,9</w:t>
            </w:r>
          </w:p>
        </w:tc>
        <w:tc>
          <w:tcPr>
            <w:tcW w:w="382" w:type="pct"/>
          </w:tcPr>
          <w:p w:rsidR="00B05ABB" w:rsidRPr="006F1C6A" w:rsidRDefault="00B05ABB" w:rsidP="00D03C98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i/>
                <w:color w:val="000000"/>
                <w:szCs w:val="28"/>
              </w:rPr>
            </w:pPr>
            <w:r w:rsidRPr="006F1C6A">
              <w:rPr>
                <w:rFonts w:ascii="Times New Roman" w:hAnsi="Times New Roman"/>
                <w:i/>
                <w:color w:val="000000"/>
                <w:szCs w:val="28"/>
              </w:rPr>
              <w:t>47,68</w:t>
            </w:r>
          </w:p>
        </w:tc>
        <w:tc>
          <w:tcPr>
            <w:tcW w:w="381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BB" w:rsidRPr="006F1C6A" w:rsidRDefault="00B05ABB" w:rsidP="00D03C98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i/>
                <w:color w:val="000000"/>
                <w:szCs w:val="28"/>
              </w:rPr>
            </w:pPr>
            <w:r w:rsidRPr="006F1C6A">
              <w:rPr>
                <w:rFonts w:ascii="Times New Roman" w:hAnsi="Times New Roman"/>
                <w:i/>
                <w:color w:val="000000"/>
                <w:szCs w:val="28"/>
              </w:rPr>
              <w:t>43,46</w:t>
            </w:r>
          </w:p>
        </w:tc>
      </w:tr>
      <w:tr w:rsidR="00B05ABB" w:rsidRPr="006F1C6A" w:rsidTr="00D03C98">
        <w:trPr>
          <w:cantSplit/>
        </w:trPr>
        <w:tc>
          <w:tcPr>
            <w:tcW w:w="227" w:type="pct"/>
          </w:tcPr>
          <w:p w:rsidR="00B05ABB" w:rsidRPr="006F1C6A" w:rsidRDefault="00B05ABB" w:rsidP="00D03C98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i/>
                <w:color w:val="000000"/>
                <w:szCs w:val="28"/>
              </w:rPr>
            </w:pPr>
            <w:r w:rsidRPr="006F1C6A">
              <w:rPr>
                <w:rFonts w:ascii="Times New Roman" w:hAnsi="Times New Roman"/>
                <w:i/>
                <w:color w:val="000000"/>
                <w:szCs w:val="28"/>
              </w:rPr>
              <w:t>24.</w:t>
            </w:r>
          </w:p>
        </w:tc>
        <w:tc>
          <w:tcPr>
            <w:tcW w:w="1719" w:type="pct"/>
          </w:tcPr>
          <w:p w:rsidR="00B05ABB" w:rsidRPr="006F1C6A" w:rsidRDefault="00B05ABB" w:rsidP="00D03C98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i/>
                <w:color w:val="000000"/>
                <w:szCs w:val="28"/>
              </w:rPr>
            </w:pPr>
            <w:r w:rsidRPr="006F1C6A">
              <w:rPr>
                <w:rFonts w:ascii="Times New Roman" w:hAnsi="Times New Roman"/>
                <w:i/>
                <w:color w:val="000000"/>
                <w:szCs w:val="28"/>
              </w:rPr>
              <w:t>Доля выездов бригад скорой медицинской помощи со временем доезда до больного менее 20 минут</w:t>
            </w:r>
          </w:p>
        </w:tc>
        <w:tc>
          <w:tcPr>
            <w:tcW w:w="765" w:type="pct"/>
          </w:tcPr>
          <w:p w:rsidR="00B05ABB" w:rsidRPr="006F1C6A" w:rsidRDefault="00B05ABB" w:rsidP="00D03C98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i/>
                <w:color w:val="000000"/>
                <w:szCs w:val="28"/>
              </w:rPr>
            </w:pPr>
            <w:r w:rsidRPr="006F1C6A">
              <w:rPr>
                <w:rFonts w:ascii="Times New Roman" w:hAnsi="Times New Roman"/>
                <w:i/>
                <w:color w:val="000000"/>
                <w:szCs w:val="28"/>
              </w:rPr>
              <w:t>процентов</w:t>
            </w:r>
          </w:p>
        </w:tc>
        <w:tc>
          <w:tcPr>
            <w:tcW w:w="381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BB" w:rsidRPr="006F1C6A" w:rsidRDefault="00B05ABB" w:rsidP="00D03C98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i/>
                <w:color w:val="000000"/>
                <w:szCs w:val="28"/>
              </w:rPr>
            </w:pPr>
            <w:r w:rsidRPr="006F1C6A">
              <w:rPr>
                <w:rFonts w:ascii="Times New Roman" w:hAnsi="Times New Roman"/>
                <w:i/>
                <w:color w:val="000000"/>
                <w:szCs w:val="28"/>
              </w:rPr>
              <w:t>84,7</w:t>
            </w:r>
          </w:p>
        </w:tc>
        <w:tc>
          <w:tcPr>
            <w:tcW w:w="382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BB" w:rsidRPr="006F1C6A" w:rsidRDefault="00B05ABB" w:rsidP="00D03C98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i/>
                <w:color w:val="000000"/>
                <w:szCs w:val="28"/>
              </w:rPr>
            </w:pPr>
            <w:r w:rsidRPr="006F1C6A">
              <w:rPr>
                <w:rFonts w:ascii="Times New Roman" w:hAnsi="Times New Roman"/>
                <w:i/>
                <w:color w:val="000000"/>
                <w:szCs w:val="28"/>
              </w:rPr>
              <w:t>85,5</w:t>
            </w:r>
          </w:p>
        </w:tc>
        <w:tc>
          <w:tcPr>
            <w:tcW w:w="382" w:type="pct"/>
          </w:tcPr>
          <w:p w:rsidR="00B05ABB" w:rsidRPr="006F1C6A" w:rsidRDefault="00B05ABB" w:rsidP="00D03C98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i/>
                <w:color w:val="000000"/>
                <w:szCs w:val="28"/>
              </w:rPr>
            </w:pPr>
            <w:r w:rsidRPr="006F1C6A">
              <w:rPr>
                <w:rFonts w:ascii="Times New Roman" w:hAnsi="Times New Roman"/>
                <w:i/>
                <w:color w:val="000000"/>
                <w:szCs w:val="28"/>
              </w:rPr>
              <w:t>86,4</w:t>
            </w:r>
          </w:p>
        </w:tc>
        <w:tc>
          <w:tcPr>
            <w:tcW w:w="381" w:type="pct"/>
          </w:tcPr>
          <w:p w:rsidR="00B05ABB" w:rsidRPr="006F1C6A" w:rsidRDefault="00B05ABB" w:rsidP="00D03C98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i/>
                <w:color w:val="000000"/>
                <w:szCs w:val="28"/>
              </w:rPr>
            </w:pPr>
            <w:r w:rsidRPr="006F1C6A">
              <w:rPr>
                <w:rFonts w:ascii="Times New Roman" w:hAnsi="Times New Roman"/>
                <w:i/>
                <w:color w:val="000000"/>
                <w:szCs w:val="28"/>
              </w:rPr>
              <w:t>87,2</w:t>
            </w:r>
          </w:p>
        </w:tc>
        <w:tc>
          <w:tcPr>
            <w:tcW w:w="382" w:type="pct"/>
          </w:tcPr>
          <w:p w:rsidR="00B05ABB" w:rsidRPr="006F1C6A" w:rsidRDefault="00B05ABB" w:rsidP="00D03C98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i/>
                <w:color w:val="000000"/>
                <w:szCs w:val="28"/>
              </w:rPr>
            </w:pPr>
            <w:r w:rsidRPr="006F1C6A">
              <w:rPr>
                <w:rFonts w:ascii="Times New Roman" w:hAnsi="Times New Roman"/>
                <w:i/>
                <w:color w:val="000000"/>
                <w:szCs w:val="28"/>
              </w:rPr>
              <w:t>88,1</w:t>
            </w:r>
          </w:p>
        </w:tc>
        <w:tc>
          <w:tcPr>
            <w:tcW w:w="381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BB" w:rsidRPr="006F1C6A" w:rsidRDefault="00B05ABB" w:rsidP="00D03C98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i/>
                <w:color w:val="000000"/>
                <w:szCs w:val="28"/>
              </w:rPr>
            </w:pPr>
            <w:r w:rsidRPr="006F1C6A">
              <w:rPr>
                <w:rFonts w:ascii="Times New Roman" w:hAnsi="Times New Roman"/>
                <w:i/>
                <w:color w:val="000000"/>
                <w:szCs w:val="28"/>
              </w:rPr>
              <w:t>89</w:t>
            </w:r>
          </w:p>
        </w:tc>
      </w:tr>
    </w:tbl>
    <w:p w:rsidR="00B05ABB" w:rsidRPr="006F1C6A" w:rsidRDefault="00B05ABB" w:rsidP="00CE5EA4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pacing w:line="120" w:lineRule="exact"/>
        <w:jc w:val="both"/>
        <w:rPr>
          <w:bCs/>
          <w:i/>
          <w:color w:val="auto"/>
          <w:sz w:val="28"/>
          <w:szCs w:val="28"/>
        </w:rPr>
      </w:pPr>
    </w:p>
    <w:p w:rsidR="00B05ABB" w:rsidRPr="006F1C6A" w:rsidRDefault="00B05ABB" w:rsidP="00CE5EA4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pacing w:line="240" w:lineRule="exact"/>
        <w:jc w:val="both"/>
        <w:rPr>
          <w:bCs/>
          <w:i/>
          <w:color w:val="auto"/>
          <w:position w:val="6"/>
          <w:sz w:val="28"/>
          <w:szCs w:val="28"/>
        </w:rPr>
      </w:pPr>
      <w:r w:rsidRPr="006F1C6A">
        <w:rPr>
          <w:bCs/>
          <w:i/>
          <w:color w:val="auto"/>
          <w:position w:val="6"/>
          <w:sz w:val="28"/>
          <w:szCs w:val="28"/>
        </w:rPr>
        <w:t>_____________________</w:t>
      </w:r>
    </w:p>
    <w:p w:rsidR="00B05ABB" w:rsidRPr="006F1C6A" w:rsidRDefault="00B05ABB" w:rsidP="00CE5EA4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pacing w:line="120" w:lineRule="exact"/>
        <w:jc w:val="both"/>
        <w:rPr>
          <w:bCs/>
          <w:i/>
          <w:color w:val="auto"/>
          <w:position w:val="6"/>
          <w:sz w:val="28"/>
          <w:szCs w:val="28"/>
        </w:rPr>
      </w:pPr>
    </w:p>
    <w:p w:rsidR="00B05ABB" w:rsidRPr="006F1C6A" w:rsidRDefault="00B05ABB" w:rsidP="00CE5EA4">
      <w:pPr>
        <w:pStyle w:val="1"/>
        <w:spacing w:line="240" w:lineRule="atLeast"/>
        <w:jc w:val="both"/>
        <w:rPr>
          <w:bCs/>
          <w:i/>
          <w:color w:val="auto"/>
          <w:sz w:val="28"/>
          <w:szCs w:val="28"/>
        </w:rPr>
      </w:pPr>
      <w:r w:rsidRPr="006F1C6A">
        <w:rPr>
          <w:bCs/>
          <w:i/>
          <w:color w:val="auto"/>
          <w:sz w:val="28"/>
          <w:szCs w:val="28"/>
          <w:vertAlign w:val="superscript"/>
        </w:rPr>
        <w:t>*</w:t>
      </w:r>
      <w:r w:rsidRPr="006F1C6A">
        <w:rPr>
          <w:bCs/>
          <w:i/>
          <w:color w:val="auto"/>
          <w:sz w:val="28"/>
          <w:szCs w:val="28"/>
        </w:rPr>
        <w:t> В соответствии с приказом Минтруда России от 30 ноября 2012 г. № 565 предполагается разработка и утверждение 31 профессионального стандарта по основным должностям медицинских работников. Количество разрабатываемых профессиональных стандартов в 2015 - 2016 годах при необходимости может быть уточнено.</w:t>
      </w:r>
    </w:p>
    <w:p w:rsidR="00B05ABB" w:rsidRPr="006F1C6A" w:rsidRDefault="00B05ABB" w:rsidP="00CE5EA4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pacing w:line="360" w:lineRule="atLeast"/>
        <w:jc w:val="both"/>
        <w:rPr>
          <w:bCs/>
          <w:i/>
          <w:color w:val="auto"/>
          <w:sz w:val="28"/>
          <w:szCs w:val="28"/>
        </w:rPr>
      </w:pPr>
    </w:p>
    <w:p w:rsidR="00B05ABB" w:rsidRPr="006F1C6A" w:rsidRDefault="00B05ABB" w:rsidP="00CE5EA4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pacing w:line="360" w:lineRule="atLeast"/>
        <w:jc w:val="both"/>
        <w:rPr>
          <w:bCs/>
          <w:i/>
          <w:color w:val="auto"/>
          <w:sz w:val="28"/>
          <w:szCs w:val="28"/>
        </w:rPr>
      </w:pPr>
    </w:p>
    <w:p w:rsidR="00B05ABB" w:rsidRPr="006F1C6A" w:rsidRDefault="00B05ABB" w:rsidP="00CE5EA4">
      <w:pPr>
        <w:pStyle w:val="1"/>
        <w:spacing w:line="360" w:lineRule="atLeast"/>
        <w:jc w:val="center"/>
        <w:rPr>
          <w:bCs/>
          <w:i/>
          <w:color w:val="auto"/>
          <w:sz w:val="28"/>
          <w:szCs w:val="28"/>
        </w:rPr>
      </w:pPr>
      <w:r w:rsidRPr="006F1C6A">
        <w:rPr>
          <w:bCs/>
          <w:i/>
          <w:color w:val="auto"/>
          <w:sz w:val="28"/>
          <w:szCs w:val="28"/>
        </w:rPr>
        <w:br w:type="page"/>
      </w:r>
      <w:r w:rsidRPr="006F1C6A">
        <w:rPr>
          <w:bCs/>
          <w:i/>
          <w:color w:val="auto"/>
          <w:sz w:val="28"/>
          <w:szCs w:val="28"/>
          <w:lang w:val="en-US"/>
        </w:rPr>
        <w:lastRenderedPageBreak/>
        <w:t>II</w:t>
      </w:r>
      <w:r w:rsidRPr="006F1C6A">
        <w:rPr>
          <w:bCs/>
          <w:i/>
          <w:color w:val="auto"/>
          <w:sz w:val="28"/>
          <w:szCs w:val="28"/>
        </w:rPr>
        <w:t>. План мероприятий</w:t>
      </w:r>
    </w:p>
    <w:p w:rsidR="00B05ABB" w:rsidRPr="006F1C6A" w:rsidRDefault="00B05ABB" w:rsidP="00CE5EA4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pacing w:line="240" w:lineRule="atLeast"/>
        <w:jc w:val="both"/>
        <w:rPr>
          <w:bCs/>
          <w:i/>
          <w:color w:val="auto"/>
          <w:sz w:val="28"/>
          <w:szCs w:val="28"/>
        </w:rPr>
      </w:pPr>
    </w:p>
    <w:p w:rsidR="00B05ABB" w:rsidRPr="006F1C6A" w:rsidRDefault="00B05ABB" w:rsidP="00CE5EA4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pacing w:line="240" w:lineRule="atLeast"/>
        <w:jc w:val="both"/>
        <w:rPr>
          <w:bCs/>
          <w:i/>
          <w:color w:val="auto"/>
          <w:sz w:val="28"/>
          <w:szCs w:val="28"/>
        </w:rPr>
      </w:pPr>
    </w:p>
    <w:tbl>
      <w:tblPr>
        <w:tblW w:w="14850" w:type="dxa"/>
        <w:tblLayout w:type="fixed"/>
        <w:tblLook w:val="00A0"/>
      </w:tblPr>
      <w:tblGrid>
        <w:gridCol w:w="675"/>
        <w:gridCol w:w="3828"/>
        <w:gridCol w:w="1701"/>
        <w:gridCol w:w="2976"/>
        <w:gridCol w:w="5670"/>
      </w:tblGrid>
      <w:tr w:rsidR="00B05ABB" w:rsidRPr="006F1C6A" w:rsidTr="00D03C98">
        <w:trPr>
          <w:cantSplit/>
          <w:tblHeader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5ABB" w:rsidRPr="006F1C6A" w:rsidRDefault="00B05ABB" w:rsidP="00D03C98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i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ABB" w:rsidRPr="006F1C6A" w:rsidRDefault="00B05ABB" w:rsidP="00D03C98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i/>
                <w:szCs w:val="28"/>
              </w:rPr>
            </w:pPr>
            <w:r w:rsidRPr="006F1C6A">
              <w:rPr>
                <w:rFonts w:ascii="Times New Roman" w:hAnsi="Times New Roman"/>
                <w:i/>
                <w:szCs w:val="28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ABB" w:rsidRPr="006F1C6A" w:rsidRDefault="00B05ABB" w:rsidP="00D03C98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i/>
                <w:szCs w:val="28"/>
              </w:rPr>
            </w:pPr>
            <w:r w:rsidRPr="006F1C6A">
              <w:rPr>
                <w:rFonts w:ascii="Times New Roman" w:hAnsi="Times New Roman"/>
                <w:bCs/>
                <w:i/>
                <w:szCs w:val="28"/>
              </w:rPr>
              <w:t>Срок реализации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BB" w:rsidRPr="006F1C6A" w:rsidRDefault="00B05ABB" w:rsidP="00D03C98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i/>
                <w:szCs w:val="28"/>
              </w:rPr>
            </w:pPr>
            <w:r w:rsidRPr="006F1C6A">
              <w:rPr>
                <w:rFonts w:ascii="Times New Roman" w:hAnsi="Times New Roman"/>
                <w:bCs/>
                <w:i/>
                <w:szCs w:val="28"/>
              </w:rPr>
              <w:t>Ответственные исполнители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5ABB" w:rsidRPr="006F1C6A" w:rsidRDefault="00B05ABB" w:rsidP="00D03C98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i/>
                <w:szCs w:val="28"/>
              </w:rPr>
            </w:pPr>
            <w:r w:rsidRPr="006F1C6A">
              <w:rPr>
                <w:rFonts w:ascii="Times New Roman" w:hAnsi="Times New Roman"/>
                <w:bCs/>
                <w:i/>
                <w:szCs w:val="28"/>
              </w:rPr>
              <w:t>Ожидаемый результат</w:t>
            </w:r>
          </w:p>
        </w:tc>
      </w:tr>
      <w:tr w:rsidR="00B05ABB" w:rsidRPr="006F1C6A" w:rsidTr="00D03C98">
        <w:trPr>
          <w:cantSplit/>
          <w:tblHeader/>
        </w:trPr>
        <w:tc>
          <w:tcPr>
            <w:tcW w:w="675" w:type="dxa"/>
            <w:tcBorders>
              <w:top w:val="single" w:sz="4" w:space="0" w:color="auto"/>
            </w:tcBorders>
          </w:tcPr>
          <w:p w:rsidR="00B05ABB" w:rsidRPr="006F1C6A" w:rsidRDefault="00B05ABB" w:rsidP="00D03C98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i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</w:tcBorders>
          </w:tcPr>
          <w:p w:rsidR="00B05ABB" w:rsidRPr="006F1C6A" w:rsidRDefault="00B05ABB" w:rsidP="00D03C98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i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B05ABB" w:rsidRPr="006F1C6A" w:rsidRDefault="00B05ABB" w:rsidP="00D03C98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bCs/>
                <w:i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B05ABB" w:rsidRPr="006F1C6A" w:rsidRDefault="00B05ABB" w:rsidP="00D03C98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bCs/>
                <w:i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B05ABB" w:rsidRPr="006F1C6A" w:rsidRDefault="00B05ABB" w:rsidP="00D03C98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bCs/>
                <w:i/>
                <w:szCs w:val="28"/>
              </w:rPr>
            </w:pPr>
          </w:p>
        </w:tc>
      </w:tr>
      <w:tr w:rsidR="00B05ABB" w:rsidRPr="006F1C6A" w:rsidTr="00D03C98">
        <w:trPr>
          <w:cantSplit/>
        </w:trPr>
        <w:tc>
          <w:tcPr>
            <w:tcW w:w="675" w:type="dxa"/>
          </w:tcPr>
          <w:p w:rsidR="00B05ABB" w:rsidRPr="006F1C6A" w:rsidRDefault="00B05ABB" w:rsidP="00D03C98">
            <w:pPr>
              <w:pStyle w:val="ListParagraph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284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240" w:lineRule="atLeast"/>
              <w:ind w:left="-57" w:right="-57"/>
              <w:jc w:val="center"/>
              <w:rPr>
                <w:rFonts w:ascii="Times New Roman" w:hAnsi="Times New Roman"/>
                <w:i/>
                <w:szCs w:val="28"/>
              </w:rPr>
            </w:pPr>
            <w:r w:rsidRPr="006F1C6A">
              <w:rPr>
                <w:rFonts w:ascii="Times New Roman" w:hAnsi="Times New Roman"/>
                <w:i/>
                <w:szCs w:val="28"/>
              </w:rPr>
              <w:t>1.</w:t>
            </w:r>
          </w:p>
        </w:tc>
        <w:tc>
          <w:tcPr>
            <w:tcW w:w="3828" w:type="dxa"/>
          </w:tcPr>
          <w:p w:rsidR="00B05ABB" w:rsidRPr="006F1C6A" w:rsidRDefault="00B05ABB" w:rsidP="00D03C98">
            <w:pPr>
              <w:pStyle w:val="1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0" w:after="0" w:line="240" w:lineRule="atLeast"/>
              <w:ind w:left="-57" w:right="-57"/>
              <w:rPr>
                <w:i/>
                <w:color w:val="auto"/>
                <w:sz w:val="28"/>
                <w:szCs w:val="28"/>
              </w:rPr>
            </w:pPr>
            <w:r w:rsidRPr="006F1C6A">
              <w:rPr>
                <w:i/>
                <w:color w:val="auto"/>
                <w:sz w:val="28"/>
                <w:szCs w:val="28"/>
              </w:rPr>
              <w:t>Разработка комплекса мер, направленных на совершенствование оказания медицинской помощи населению на основе государственной программы Российской Федерации "Развитие здравоохранения"</w:t>
            </w:r>
          </w:p>
        </w:tc>
        <w:tc>
          <w:tcPr>
            <w:tcW w:w="1701" w:type="dxa"/>
          </w:tcPr>
          <w:p w:rsidR="00B05ABB" w:rsidRPr="006F1C6A" w:rsidRDefault="00B05ABB" w:rsidP="00D03C98">
            <w:pPr>
              <w:pStyle w:val="1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0" w:after="0" w:line="240" w:lineRule="atLeast"/>
              <w:ind w:left="-57" w:right="-57"/>
              <w:jc w:val="center"/>
              <w:rPr>
                <w:i/>
                <w:color w:val="auto"/>
                <w:sz w:val="28"/>
                <w:szCs w:val="28"/>
              </w:rPr>
            </w:pPr>
            <w:r w:rsidRPr="006F1C6A">
              <w:rPr>
                <w:i/>
                <w:color w:val="auto"/>
                <w:sz w:val="28"/>
                <w:szCs w:val="28"/>
              </w:rPr>
              <w:t>до 1 марта 2013 г.</w:t>
            </w:r>
          </w:p>
        </w:tc>
        <w:tc>
          <w:tcPr>
            <w:tcW w:w="2976" w:type="dxa"/>
          </w:tcPr>
          <w:p w:rsidR="00B05ABB" w:rsidRPr="006F1C6A" w:rsidRDefault="00B05ABB" w:rsidP="00D03C98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i/>
                <w:szCs w:val="28"/>
              </w:rPr>
            </w:pPr>
            <w:r w:rsidRPr="006F1C6A">
              <w:rPr>
                <w:rFonts w:ascii="Times New Roman" w:hAnsi="Times New Roman"/>
                <w:i/>
                <w:szCs w:val="28"/>
              </w:rPr>
              <w:t>Минздрав России</w:t>
            </w:r>
          </w:p>
        </w:tc>
        <w:tc>
          <w:tcPr>
            <w:tcW w:w="5670" w:type="dxa"/>
          </w:tcPr>
          <w:p w:rsidR="00B05ABB" w:rsidRPr="006F1C6A" w:rsidRDefault="00B05ABB" w:rsidP="00D03C98">
            <w:pPr>
              <w:pStyle w:val="a9"/>
              <w:spacing w:after="0" w:line="240" w:lineRule="atLeast"/>
              <w:ind w:left="-57" w:right="-57"/>
              <w:rPr>
                <w:rFonts w:ascii="Times New Roman" w:hAnsi="Times New Roman"/>
                <w:i/>
                <w:sz w:val="28"/>
                <w:szCs w:val="28"/>
              </w:rPr>
            </w:pPr>
            <w:r w:rsidRPr="006F1C6A">
              <w:rPr>
                <w:rFonts w:ascii="Times New Roman" w:hAnsi="Times New Roman"/>
                <w:i/>
                <w:sz w:val="28"/>
                <w:szCs w:val="28"/>
              </w:rPr>
              <w:t xml:space="preserve">будут разработаны методологические подходы к повышению эффективности оказания скорой медицинской помощи </w:t>
            </w:r>
            <w:r w:rsidRPr="006F1C6A">
              <w:rPr>
                <w:rFonts w:ascii="Times New Roman" w:hAnsi="Times New Roman"/>
                <w:i/>
                <w:sz w:val="28"/>
                <w:szCs w:val="28"/>
              </w:rPr>
              <w:br/>
              <w:t>вне медицинских организаций, включая медицинскую эвакуацию, неотложной помощи; оказания медицинской помощи в амбулаторно-поликлинических условиях; оказания специализированной, включая высокотехнологичную, медицинской помощи в стационарных условиях</w:t>
            </w:r>
          </w:p>
          <w:p w:rsidR="00B05ABB" w:rsidRPr="006F1C6A" w:rsidRDefault="00B05ABB" w:rsidP="00D03C98">
            <w:pPr>
              <w:pStyle w:val="a9"/>
              <w:spacing w:after="0" w:line="240" w:lineRule="atLeast"/>
              <w:ind w:left="-57" w:right="-57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B05ABB" w:rsidRPr="006F1C6A" w:rsidTr="00D03C98">
        <w:trPr>
          <w:cantSplit/>
        </w:trPr>
        <w:tc>
          <w:tcPr>
            <w:tcW w:w="675" w:type="dxa"/>
          </w:tcPr>
          <w:p w:rsidR="00B05ABB" w:rsidRPr="006F1C6A" w:rsidRDefault="00B05ABB" w:rsidP="00D03C98">
            <w:pPr>
              <w:pStyle w:val="ListParagraph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284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240" w:lineRule="atLeast"/>
              <w:ind w:left="-57" w:right="-57"/>
              <w:jc w:val="center"/>
              <w:rPr>
                <w:rFonts w:ascii="Times New Roman" w:hAnsi="Times New Roman"/>
                <w:i/>
                <w:szCs w:val="28"/>
              </w:rPr>
            </w:pPr>
            <w:r w:rsidRPr="006F1C6A">
              <w:rPr>
                <w:rFonts w:ascii="Times New Roman" w:hAnsi="Times New Roman"/>
                <w:i/>
                <w:szCs w:val="28"/>
              </w:rPr>
              <w:t>2.</w:t>
            </w:r>
          </w:p>
        </w:tc>
        <w:tc>
          <w:tcPr>
            <w:tcW w:w="3828" w:type="dxa"/>
          </w:tcPr>
          <w:p w:rsidR="00B05ABB" w:rsidRPr="006F1C6A" w:rsidRDefault="00B05ABB" w:rsidP="00D03C98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i/>
                <w:szCs w:val="28"/>
              </w:rPr>
            </w:pPr>
            <w:r w:rsidRPr="006F1C6A">
              <w:rPr>
                <w:rFonts w:ascii="Times New Roman" w:hAnsi="Times New Roman"/>
                <w:i/>
                <w:szCs w:val="28"/>
              </w:rPr>
              <w:t>Обеспечение методического сопровождения субъектов Российской Федерации при разработке ими региональной "дорожной карты" в сфере здравоохранения</w:t>
            </w:r>
          </w:p>
          <w:p w:rsidR="00B05ABB" w:rsidRPr="006F1C6A" w:rsidRDefault="00B05ABB" w:rsidP="00D03C98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i/>
                <w:szCs w:val="28"/>
              </w:rPr>
            </w:pPr>
          </w:p>
        </w:tc>
        <w:tc>
          <w:tcPr>
            <w:tcW w:w="1701" w:type="dxa"/>
          </w:tcPr>
          <w:p w:rsidR="00B05ABB" w:rsidRPr="006F1C6A" w:rsidRDefault="00B05ABB" w:rsidP="00D03C98">
            <w:pPr>
              <w:pStyle w:val="1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0" w:after="0" w:line="240" w:lineRule="atLeast"/>
              <w:ind w:left="-57" w:right="-57"/>
              <w:jc w:val="center"/>
              <w:rPr>
                <w:i/>
                <w:color w:val="auto"/>
                <w:sz w:val="28"/>
                <w:szCs w:val="28"/>
              </w:rPr>
            </w:pPr>
            <w:r w:rsidRPr="006F1C6A">
              <w:rPr>
                <w:i/>
                <w:color w:val="auto"/>
                <w:sz w:val="28"/>
                <w:szCs w:val="28"/>
              </w:rPr>
              <w:t>до 1 февраля 2013 г.</w:t>
            </w:r>
          </w:p>
        </w:tc>
        <w:tc>
          <w:tcPr>
            <w:tcW w:w="2976" w:type="dxa"/>
          </w:tcPr>
          <w:p w:rsidR="00B05ABB" w:rsidRPr="006F1C6A" w:rsidRDefault="00B05ABB" w:rsidP="00D03C98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i/>
                <w:szCs w:val="28"/>
              </w:rPr>
            </w:pPr>
            <w:r w:rsidRPr="006F1C6A">
              <w:rPr>
                <w:rFonts w:ascii="Times New Roman" w:hAnsi="Times New Roman"/>
                <w:i/>
                <w:szCs w:val="28"/>
              </w:rPr>
              <w:t>Минздрав России</w:t>
            </w:r>
          </w:p>
        </w:tc>
        <w:tc>
          <w:tcPr>
            <w:tcW w:w="5670" w:type="dxa"/>
          </w:tcPr>
          <w:p w:rsidR="00B05ABB" w:rsidRPr="006F1C6A" w:rsidRDefault="00B05ABB" w:rsidP="00D03C98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i/>
                <w:szCs w:val="28"/>
              </w:rPr>
            </w:pPr>
            <w:r w:rsidRPr="006F1C6A">
              <w:rPr>
                <w:rFonts w:ascii="Times New Roman" w:hAnsi="Times New Roman"/>
                <w:i/>
                <w:szCs w:val="28"/>
              </w:rPr>
              <w:t>будут разработаны методологические подходы к формированию региональной "дорожной карты" в сфере здравоохранения</w:t>
            </w:r>
          </w:p>
        </w:tc>
      </w:tr>
      <w:tr w:rsidR="00B05ABB" w:rsidRPr="006F1C6A" w:rsidTr="00D03C98">
        <w:trPr>
          <w:cantSplit/>
        </w:trPr>
        <w:tc>
          <w:tcPr>
            <w:tcW w:w="675" w:type="dxa"/>
          </w:tcPr>
          <w:p w:rsidR="00B05ABB" w:rsidRPr="006F1C6A" w:rsidRDefault="00B05ABB" w:rsidP="00D03C98">
            <w:pPr>
              <w:pStyle w:val="ListParagraph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284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240" w:lineRule="atLeast"/>
              <w:ind w:left="-57" w:right="-57"/>
              <w:jc w:val="center"/>
              <w:rPr>
                <w:rFonts w:ascii="Times New Roman" w:hAnsi="Times New Roman"/>
                <w:i/>
                <w:szCs w:val="28"/>
              </w:rPr>
            </w:pPr>
            <w:r w:rsidRPr="006F1C6A">
              <w:rPr>
                <w:rFonts w:ascii="Times New Roman" w:hAnsi="Times New Roman"/>
                <w:i/>
                <w:szCs w:val="28"/>
              </w:rPr>
              <w:lastRenderedPageBreak/>
              <w:t>3.</w:t>
            </w:r>
          </w:p>
        </w:tc>
        <w:tc>
          <w:tcPr>
            <w:tcW w:w="3828" w:type="dxa"/>
          </w:tcPr>
          <w:p w:rsidR="00B05ABB" w:rsidRPr="006F1C6A" w:rsidRDefault="00B05ABB" w:rsidP="00D03C98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i/>
                <w:szCs w:val="28"/>
              </w:rPr>
            </w:pPr>
            <w:r w:rsidRPr="006F1C6A">
              <w:rPr>
                <w:rFonts w:ascii="Times New Roman" w:hAnsi="Times New Roman"/>
                <w:i/>
                <w:szCs w:val="28"/>
              </w:rPr>
              <w:t>Разработка программ развития здравоохранения субъектов Российской Федерации с учетом  государственной программы Российской Федерации  "Развитие здравоохранения"</w:t>
            </w:r>
          </w:p>
        </w:tc>
        <w:tc>
          <w:tcPr>
            <w:tcW w:w="1701" w:type="dxa"/>
          </w:tcPr>
          <w:p w:rsidR="00B05ABB" w:rsidRPr="006F1C6A" w:rsidRDefault="00B05ABB" w:rsidP="00D03C98">
            <w:pPr>
              <w:pStyle w:val="1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0" w:after="0" w:line="240" w:lineRule="atLeast"/>
              <w:ind w:left="-57" w:right="-57"/>
              <w:jc w:val="center"/>
              <w:rPr>
                <w:i/>
                <w:color w:val="auto"/>
                <w:sz w:val="28"/>
                <w:szCs w:val="28"/>
              </w:rPr>
            </w:pPr>
            <w:r w:rsidRPr="006F1C6A">
              <w:rPr>
                <w:i/>
                <w:color w:val="auto"/>
                <w:sz w:val="28"/>
                <w:szCs w:val="28"/>
              </w:rPr>
              <w:t>до 1 мая</w:t>
            </w:r>
          </w:p>
          <w:p w:rsidR="00B05ABB" w:rsidRPr="006F1C6A" w:rsidRDefault="00B05ABB" w:rsidP="00D03C98">
            <w:pPr>
              <w:pStyle w:val="1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0" w:after="0" w:line="240" w:lineRule="atLeast"/>
              <w:ind w:left="-57" w:right="-57"/>
              <w:jc w:val="center"/>
              <w:rPr>
                <w:i/>
                <w:color w:val="auto"/>
                <w:sz w:val="28"/>
                <w:szCs w:val="28"/>
              </w:rPr>
            </w:pPr>
            <w:r w:rsidRPr="006F1C6A">
              <w:rPr>
                <w:i/>
                <w:color w:val="auto"/>
                <w:sz w:val="28"/>
                <w:szCs w:val="28"/>
              </w:rPr>
              <w:t>2013 г.</w:t>
            </w:r>
          </w:p>
        </w:tc>
        <w:tc>
          <w:tcPr>
            <w:tcW w:w="2976" w:type="dxa"/>
          </w:tcPr>
          <w:p w:rsidR="00B05ABB" w:rsidRPr="006F1C6A" w:rsidRDefault="00B05ABB" w:rsidP="00D03C98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i/>
                <w:szCs w:val="28"/>
              </w:rPr>
            </w:pPr>
            <w:r w:rsidRPr="006F1C6A">
              <w:rPr>
                <w:rFonts w:ascii="Times New Roman" w:hAnsi="Times New Roman"/>
                <w:i/>
                <w:szCs w:val="28"/>
              </w:rPr>
              <w:t>органы исполнительной власти субъектов Российской Федерации,</w:t>
            </w:r>
          </w:p>
          <w:p w:rsidR="00B05ABB" w:rsidRPr="006F1C6A" w:rsidRDefault="00B05ABB" w:rsidP="00D03C98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i/>
                <w:szCs w:val="28"/>
              </w:rPr>
            </w:pPr>
            <w:r w:rsidRPr="006F1C6A">
              <w:rPr>
                <w:rFonts w:ascii="Times New Roman" w:hAnsi="Times New Roman"/>
                <w:i/>
                <w:szCs w:val="28"/>
              </w:rPr>
              <w:t>Минздрав России</w:t>
            </w:r>
          </w:p>
        </w:tc>
        <w:tc>
          <w:tcPr>
            <w:tcW w:w="5670" w:type="dxa"/>
          </w:tcPr>
          <w:p w:rsidR="00B05ABB" w:rsidRPr="006F1C6A" w:rsidRDefault="00B05ABB" w:rsidP="00D03C98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i/>
                <w:szCs w:val="28"/>
              </w:rPr>
            </w:pPr>
            <w:r w:rsidRPr="006F1C6A">
              <w:rPr>
                <w:rFonts w:ascii="Times New Roman" w:hAnsi="Times New Roman"/>
                <w:i/>
                <w:szCs w:val="28"/>
              </w:rPr>
              <w:t>утверждение программ развития здравоохранения субъектов Российской Федерации до 2020 года, направленных на повышение структурной эффективности, учитывающих региональную структуру заболеваемости и смертности населения,</w:t>
            </w:r>
            <w:r w:rsidRPr="006F1C6A">
              <w:rPr>
                <w:rFonts w:ascii="Times New Roman" w:hAnsi="Times New Roman"/>
                <w:i/>
                <w:szCs w:val="28"/>
              </w:rPr>
              <w:br/>
              <w:t>а также состояние инфраструктуры учреждений здравоохранения. Указанные мероприятия направлены  на оптимизацию структуры оказания медицинской помощи и будут способствовать привлечению средств на повышение заработной платы медицинских работников</w:t>
            </w:r>
          </w:p>
          <w:p w:rsidR="00B05ABB" w:rsidRPr="006F1C6A" w:rsidRDefault="00B05ABB" w:rsidP="00D03C98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i/>
                <w:szCs w:val="28"/>
              </w:rPr>
            </w:pPr>
          </w:p>
        </w:tc>
      </w:tr>
      <w:tr w:rsidR="00B05ABB" w:rsidRPr="006F1C6A" w:rsidTr="00D03C98">
        <w:trPr>
          <w:cantSplit/>
        </w:trPr>
        <w:tc>
          <w:tcPr>
            <w:tcW w:w="675" w:type="dxa"/>
          </w:tcPr>
          <w:p w:rsidR="00B05ABB" w:rsidRPr="006F1C6A" w:rsidRDefault="00B05ABB" w:rsidP="00D03C98">
            <w:pPr>
              <w:pStyle w:val="ListParagraph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284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240" w:lineRule="atLeast"/>
              <w:ind w:left="-57" w:right="-57"/>
              <w:jc w:val="center"/>
              <w:rPr>
                <w:rFonts w:ascii="Times New Roman" w:hAnsi="Times New Roman"/>
                <w:i/>
                <w:szCs w:val="28"/>
              </w:rPr>
            </w:pPr>
            <w:r w:rsidRPr="006F1C6A">
              <w:rPr>
                <w:rFonts w:ascii="Times New Roman" w:hAnsi="Times New Roman"/>
                <w:i/>
                <w:szCs w:val="28"/>
              </w:rPr>
              <w:t>4.</w:t>
            </w:r>
          </w:p>
        </w:tc>
        <w:tc>
          <w:tcPr>
            <w:tcW w:w="3828" w:type="dxa"/>
          </w:tcPr>
          <w:p w:rsidR="00B05ABB" w:rsidRPr="006F1C6A" w:rsidRDefault="00B05ABB" w:rsidP="00D03C98">
            <w:pPr>
              <w:pStyle w:val="ListParagraph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284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240" w:lineRule="atLeast"/>
              <w:ind w:left="-57" w:right="-57"/>
              <w:jc w:val="left"/>
              <w:rPr>
                <w:rFonts w:ascii="Times New Roman" w:hAnsi="Times New Roman"/>
                <w:i/>
                <w:szCs w:val="28"/>
              </w:rPr>
            </w:pPr>
            <w:r w:rsidRPr="006F1C6A">
              <w:rPr>
                <w:rFonts w:ascii="Times New Roman" w:hAnsi="Times New Roman"/>
                <w:i/>
                <w:szCs w:val="28"/>
              </w:rPr>
              <w:t xml:space="preserve">Утверждение субъектами Российской Федерации по согласованию с Минздравом России "дорожных карт" развития здравоохранения, содержащих целевые индикаторы развития отрасли, оптимизацию структуры и определение динамики значений соотношения </w:t>
            </w:r>
          </w:p>
        </w:tc>
        <w:tc>
          <w:tcPr>
            <w:tcW w:w="1701" w:type="dxa"/>
          </w:tcPr>
          <w:p w:rsidR="00B05ABB" w:rsidRPr="006F1C6A" w:rsidRDefault="00B05ABB" w:rsidP="00D03C98">
            <w:pPr>
              <w:pStyle w:val="1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0" w:after="0" w:line="240" w:lineRule="atLeast"/>
              <w:ind w:left="-57" w:right="-57"/>
              <w:jc w:val="center"/>
              <w:rPr>
                <w:i/>
                <w:color w:val="auto"/>
                <w:sz w:val="28"/>
                <w:szCs w:val="28"/>
              </w:rPr>
            </w:pPr>
            <w:r w:rsidRPr="006F1C6A">
              <w:rPr>
                <w:i/>
                <w:color w:val="auto"/>
                <w:sz w:val="28"/>
                <w:szCs w:val="28"/>
              </w:rPr>
              <w:t>до 1 апреля 2013 г.</w:t>
            </w:r>
          </w:p>
        </w:tc>
        <w:tc>
          <w:tcPr>
            <w:tcW w:w="2976" w:type="dxa"/>
          </w:tcPr>
          <w:p w:rsidR="00B05ABB" w:rsidRPr="006F1C6A" w:rsidRDefault="00B05ABB" w:rsidP="00D03C98">
            <w:pPr>
              <w:pStyle w:val="1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0" w:after="0" w:line="240" w:lineRule="atLeast"/>
              <w:ind w:left="-57" w:right="-57"/>
              <w:rPr>
                <w:i/>
                <w:color w:val="auto"/>
                <w:sz w:val="28"/>
                <w:szCs w:val="28"/>
              </w:rPr>
            </w:pPr>
            <w:r w:rsidRPr="006F1C6A">
              <w:rPr>
                <w:i/>
                <w:color w:val="auto"/>
                <w:sz w:val="28"/>
                <w:szCs w:val="28"/>
              </w:rPr>
              <w:t>органы исполнительной власти субъектов Российской Федерации,</w:t>
            </w:r>
          </w:p>
          <w:p w:rsidR="00B05ABB" w:rsidRPr="006F1C6A" w:rsidRDefault="00B05ABB" w:rsidP="00D03C98">
            <w:pPr>
              <w:pStyle w:val="1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0" w:after="0" w:line="240" w:lineRule="atLeast"/>
              <w:ind w:left="-57" w:right="-57"/>
              <w:rPr>
                <w:i/>
                <w:color w:val="auto"/>
                <w:sz w:val="28"/>
                <w:szCs w:val="28"/>
              </w:rPr>
            </w:pPr>
            <w:r w:rsidRPr="006F1C6A">
              <w:rPr>
                <w:i/>
                <w:color w:val="auto"/>
                <w:sz w:val="28"/>
                <w:szCs w:val="28"/>
              </w:rPr>
              <w:t>Минздрав России</w:t>
            </w:r>
          </w:p>
        </w:tc>
        <w:tc>
          <w:tcPr>
            <w:tcW w:w="5670" w:type="dxa"/>
          </w:tcPr>
          <w:p w:rsidR="00B05ABB" w:rsidRPr="006F1C6A" w:rsidRDefault="00B05ABB" w:rsidP="00D03C98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i/>
                <w:szCs w:val="28"/>
              </w:rPr>
            </w:pPr>
            <w:r w:rsidRPr="006F1C6A">
              <w:rPr>
                <w:rFonts w:ascii="Times New Roman" w:hAnsi="Times New Roman"/>
                <w:i/>
                <w:szCs w:val="28"/>
              </w:rPr>
              <w:t xml:space="preserve">на основе агрегированных данных динамики примерных (индикативных) значений соотношения средней заработной платы медицинских работников и работников медицинских организаций, повышение оплаты труда которых предусмотрено Указом Президента Российской Федерации от 7 мая 2012 г. № 597, и средней заработной платы в субъектах Российской Федерации в 2012 - 2018 годах (распоряжение Правительства </w:t>
            </w:r>
          </w:p>
        </w:tc>
      </w:tr>
      <w:tr w:rsidR="00B05ABB" w:rsidRPr="006F1C6A" w:rsidTr="00D03C98">
        <w:trPr>
          <w:cantSplit/>
        </w:trPr>
        <w:tc>
          <w:tcPr>
            <w:tcW w:w="675" w:type="dxa"/>
          </w:tcPr>
          <w:p w:rsidR="00B05ABB" w:rsidRPr="006F1C6A" w:rsidRDefault="00B05ABB" w:rsidP="00D03C98">
            <w:pPr>
              <w:pStyle w:val="ListParagraph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284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240" w:lineRule="atLeast"/>
              <w:ind w:left="-57" w:right="-57"/>
              <w:jc w:val="center"/>
              <w:rPr>
                <w:rFonts w:ascii="Times New Roman" w:hAnsi="Times New Roman"/>
                <w:i/>
                <w:szCs w:val="28"/>
              </w:rPr>
            </w:pPr>
          </w:p>
        </w:tc>
        <w:tc>
          <w:tcPr>
            <w:tcW w:w="3828" w:type="dxa"/>
          </w:tcPr>
          <w:p w:rsidR="00B05ABB" w:rsidRPr="006F1C6A" w:rsidRDefault="00B05ABB" w:rsidP="00D03C98">
            <w:pPr>
              <w:pStyle w:val="ListParagraph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284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240" w:lineRule="atLeast"/>
              <w:ind w:left="-57" w:right="-57"/>
              <w:jc w:val="left"/>
              <w:rPr>
                <w:rFonts w:ascii="Times New Roman" w:hAnsi="Times New Roman"/>
                <w:i/>
                <w:szCs w:val="28"/>
              </w:rPr>
            </w:pPr>
            <w:r w:rsidRPr="006F1C6A">
              <w:rPr>
                <w:rFonts w:ascii="Times New Roman" w:hAnsi="Times New Roman"/>
                <w:i/>
                <w:szCs w:val="28"/>
              </w:rPr>
              <w:t>средней заработной платы категорий медицинских работников, определенных Указом Президента Российской Федерации от 7 мая 2012 г. № 597, и средней заработной платы в соответствующем субъекте Российской Федерации</w:t>
            </w:r>
          </w:p>
          <w:p w:rsidR="00B05ABB" w:rsidRPr="006F1C6A" w:rsidRDefault="00B05ABB" w:rsidP="00D03C98">
            <w:pPr>
              <w:pStyle w:val="ListParagraph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284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240" w:lineRule="atLeast"/>
              <w:ind w:left="-57" w:right="-57"/>
              <w:jc w:val="left"/>
              <w:rPr>
                <w:rFonts w:ascii="Times New Roman" w:hAnsi="Times New Roman"/>
                <w:i/>
                <w:szCs w:val="28"/>
              </w:rPr>
            </w:pPr>
            <w:r w:rsidRPr="006F1C6A">
              <w:rPr>
                <w:rFonts w:ascii="Times New Roman" w:hAnsi="Times New Roman"/>
                <w:i/>
                <w:szCs w:val="28"/>
              </w:rPr>
              <w:t>в 2012 - 2018 годах</w:t>
            </w:r>
          </w:p>
        </w:tc>
        <w:tc>
          <w:tcPr>
            <w:tcW w:w="1701" w:type="dxa"/>
          </w:tcPr>
          <w:p w:rsidR="00B05ABB" w:rsidRPr="006F1C6A" w:rsidRDefault="00B05ABB" w:rsidP="00D03C98">
            <w:pPr>
              <w:pStyle w:val="1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0" w:after="0" w:line="240" w:lineRule="atLeast"/>
              <w:ind w:left="-57" w:right="-57"/>
              <w:jc w:val="center"/>
              <w:rPr>
                <w:i/>
                <w:color w:val="auto"/>
                <w:sz w:val="28"/>
                <w:szCs w:val="28"/>
              </w:rPr>
            </w:pPr>
          </w:p>
        </w:tc>
        <w:tc>
          <w:tcPr>
            <w:tcW w:w="2976" w:type="dxa"/>
          </w:tcPr>
          <w:p w:rsidR="00B05ABB" w:rsidRPr="006F1C6A" w:rsidRDefault="00B05ABB" w:rsidP="00D03C98">
            <w:pPr>
              <w:pStyle w:val="1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0" w:after="0" w:line="240" w:lineRule="atLeast"/>
              <w:ind w:left="-57" w:right="-57"/>
              <w:rPr>
                <w:i/>
                <w:color w:val="auto"/>
                <w:sz w:val="28"/>
                <w:szCs w:val="28"/>
              </w:rPr>
            </w:pPr>
          </w:p>
        </w:tc>
        <w:tc>
          <w:tcPr>
            <w:tcW w:w="5670" w:type="dxa"/>
          </w:tcPr>
          <w:p w:rsidR="00B05ABB" w:rsidRPr="006F1C6A" w:rsidRDefault="00B05ABB" w:rsidP="00D03C98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i/>
                <w:szCs w:val="28"/>
              </w:rPr>
            </w:pPr>
            <w:r w:rsidRPr="006F1C6A">
              <w:rPr>
                <w:rFonts w:ascii="Times New Roman" w:hAnsi="Times New Roman"/>
                <w:i/>
                <w:szCs w:val="28"/>
              </w:rPr>
              <w:t>Российской Федерации от 26 ноября 2012 г. № 2190-р), органы исполнительной власти субъектов Российской Федерации в своих планах мероприятий ("дорожных картах") развития здравоохранения определяют собственную динамику увеличения соотношения средней заработной платы указанных категорий работников и средней заработной платы в субъекте Российской Федерации в целях достижения целевых значений уровня заработной платы к 2018 году, обозначенных в Указе Президента Российской Федерации от 7 мая 2012 г. № 597.</w:t>
            </w:r>
          </w:p>
          <w:p w:rsidR="00B05ABB" w:rsidRPr="006F1C6A" w:rsidRDefault="00B05ABB" w:rsidP="00D03C98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i/>
                <w:szCs w:val="28"/>
              </w:rPr>
            </w:pPr>
            <w:r w:rsidRPr="006F1C6A">
              <w:rPr>
                <w:rFonts w:ascii="Times New Roman" w:hAnsi="Times New Roman"/>
                <w:i/>
                <w:szCs w:val="28"/>
              </w:rPr>
              <w:t>Соглашения между Минфином России и органами исполнительной власти субъектов Российской Федерации о предоставлении дополнительной финансовой помощи из федерального бюджета в виде дотации на частичную компенсацию дополнительных расходов на повышение оплаты труда работников бюджетной сферы заключаются при наличии указанных планов мероприятий ("дорожных карт"), согласованных с Минздравом России</w:t>
            </w:r>
          </w:p>
          <w:p w:rsidR="00B05ABB" w:rsidRPr="006F1C6A" w:rsidRDefault="00B05ABB" w:rsidP="00D03C98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i/>
                <w:szCs w:val="28"/>
              </w:rPr>
            </w:pPr>
          </w:p>
        </w:tc>
      </w:tr>
      <w:tr w:rsidR="00B05ABB" w:rsidRPr="006F1C6A" w:rsidTr="00D03C98">
        <w:trPr>
          <w:cantSplit/>
        </w:trPr>
        <w:tc>
          <w:tcPr>
            <w:tcW w:w="675" w:type="dxa"/>
          </w:tcPr>
          <w:p w:rsidR="00B05ABB" w:rsidRPr="006F1C6A" w:rsidRDefault="00B05ABB" w:rsidP="00D03C98">
            <w:pPr>
              <w:pStyle w:val="ListParagraph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284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240" w:lineRule="atLeast"/>
              <w:ind w:left="-57" w:right="-57"/>
              <w:jc w:val="center"/>
              <w:rPr>
                <w:rFonts w:ascii="Times New Roman" w:hAnsi="Times New Roman"/>
                <w:i/>
                <w:szCs w:val="28"/>
              </w:rPr>
            </w:pPr>
            <w:r w:rsidRPr="006F1C6A">
              <w:rPr>
                <w:rFonts w:ascii="Times New Roman" w:hAnsi="Times New Roman"/>
                <w:i/>
                <w:szCs w:val="28"/>
              </w:rPr>
              <w:lastRenderedPageBreak/>
              <w:t>5.</w:t>
            </w:r>
          </w:p>
        </w:tc>
        <w:tc>
          <w:tcPr>
            <w:tcW w:w="3828" w:type="dxa"/>
          </w:tcPr>
          <w:p w:rsidR="00B05ABB" w:rsidRPr="006F1C6A" w:rsidRDefault="00B05ABB" w:rsidP="00D03C98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i/>
                <w:szCs w:val="28"/>
              </w:rPr>
            </w:pPr>
            <w:r w:rsidRPr="006F1C6A">
              <w:rPr>
                <w:rFonts w:ascii="Times New Roman" w:hAnsi="Times New Roman"/>
                <w:i/>
                <w:szCs w:val="28"/>
              </w:rPr>
              <w:t>Разработка планов мероприятий по повышению эффективности федеральных государственных учреждений в части оказания государственных услуг и выполнения государственных работ на основе целевых показателей деятельности учреждения, совершенствования системы оплаты труда, включая меры по повышению оплаты труда соответствующих категорий работников, оптимизационные меры</w:t>
            </w:r>
          </w:p>
        </w:tc>
        <w:tc>
          <w:tcPr>
            <w:tcW w:w="1701" w:type="dxa"/>
          </w:tcPr>
          <w:p w:rsidR="00B05ABB" w:rsidRPr="006F1C6A" w:rsidRDefault="00B05ABB" w:rsidP="00D03C98">
            <w:pPr>
              <w:pStyle w:val="1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0" w:after="0" w:line="240" w:lineRule="atLeast"/>
              <w:ind w:left="-57" w:right="-57"/>
              <w:jc w:val="center"/>
              <w:rPr>
                <w:i/>
                <w:color w:val="auto"/>
                <w:sz w:val="28"/>
                <w:szCs w:val="28"/>
              </w:rPr>
            </w:pPr>
            <w:r w:rsidRPr="006F1C6A">
              <w:rPr>
                <w:i/>
                <w:color w:val="auto"/>
                <w:sz w:val="28"/>
                <w:szCs w:val="28"/>
              </w:rPr>
              <w:t>до 1 апреля 2013 г.</w:t>
            </w:r>
          </w:p>
        </w:tc>
        <w:tc>
          <w:tcPr>
            <w:tcW w:w="2976" w:type="dxa"/>
          </w:tcPr>
          <w:p w:rsidR="00B05ABB" w:rsidRPr="006F1C6A" w:rsidRDefault="00B05ABB" w:rsidP="00D03C98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i/>
                <w:szCs w:val="28"/>
              </w:rPr>
            </w:pPr>
            <w:r w:rsidRPr="006F1C6A">
              <w:rPr>
                <w:rFonts w:ascii="Times New Roman" w:hAnsi="Times New Roman"/>
                <w:i/>
                <w:szCs w:val="28"/>
              </w:rPr>
              <w:t>Минздрав России,</w:t>
            </w:r>
          </w:p>
          <w:p w:rsidR="00B05ABB" w:rsidRPr="006F1C6A" w:rsidRDefault="00B05ABB" w:rsidP="00D03C98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i/>
                <w:szCs w:val="28"/>
              </w:rPr>
            </w:pPr>
            <w:r w:rsidRPr="006F1C6A">
              <w:rPr>
                <w:rFonts w:ascii="Times New Roman" w:hAnsi="Times New Roman"/>
                <w:i/>
                <w:szCs w:val="28"/>
              </w:rPr>
              <w:t>Минэнерго России,</w:t>
            </w:r>
          </w:p>
          <w:p w:rsidR="00B05ABB" w:rsidRPr="006F1C6A" w:rsidRDefault="00B05ABB" w:rsidP="00D03C98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i/>
                <w:szCs w:val="28"/>
              </w:rPr>
            </w:pPr>
            <w:r w:rsidRPr="006F1C6A">
              <w:rPr>
                <w:rFonts w:ascii="Times New Roman" w:hAnsi="Times New Roman"/>
                <w:i/>
                <w:szCs w:val="28"/>
              </w:rPr>
              <w:t>Минфин России,</w:t>
            </w:r>
          </w:p>
          <w:p w:rsidR="00B05ABB" w:rsidRPr="006F1C6A" w:rsidRDefault="00B05ABB" w:rsidP="00D03C98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i/>
                <w:szCs w:val="28"/>
              </w:rPr>
            </w:pPr>
            <w:r w:rsidRPr="006F1C6A">
              <w:rPr>
                <w:rFonts w:ascii="Times New Roman" w:hAnsi="Times New Roman"/>
                <w:i/>
                <w:szCs w:val="28"/>
              </w:rPr>
              <w:t>Росавиация,</w:t>
            </w:r>
          </w:p>
          <w:p w:rsidR="00B05ABB" w:rsidRPr="006F1C6A" w:rsidRDefault="00B05ABB" w:rsidP="00D03C98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i/>
                <w:szCs w:val="28"/>
              </w:rPr>
            </w:pPr>
            <w:r w:rsidRPr="006F1C6A">
              <w:rPr>
                <w:rFonts w:ascii="Times New Roman" w:hAnsi="Times New Roman"/>
                <w:i/>
                <w:szCs w:val="28"/>
              </w:rPr>
              <w:t>Росавтодор,</w:t>
            </w:r>
          </w:p>
          <w:p w:rsidR="00B05ABB" w:rsidRPr="006F1C6A" w:rsidRDefault="00B05ABB" w:rsidP="00D03C98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i/>
                <w:szCs w:val="28"/>
              </w:rPr>
            </w:pPr>
            <w:r w:rsidRPr="006F1C6A">
              <w:rPr>
                <w:rFonts w:ascii="Times New Roman" w:hAnsi="Times New Roman"/>
                <w:i/>
                <w:szCs w:val="28"/>
              </w:rPr>
              <w:t>Минэкономразвития России,</w:t>
            </w:r>
          </w:p>
          <w:p w:rsidR="00B05ABB" w:rsidRPr="006F1C6A" w:rsidRDefault="00B05ABB" w:rsidP="00D03C98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i/>
                <w:szCs w:val="28"/>
              </w:rPr>
            </w:pPr>
            <w:r w:rsidRPr="006F1C6A">
              <w:rPr>
                <w:rFonts w:ascii="Times New Roman" w:hAnsi="Times New Roman"/>
                <w:i/>
                <w:szCs w:val="28"/>
              </w:rPr>
              <w:t>Роспотребнадзор,</w:t>
            </w:r>
          </w:p>
          <w:p w:rsidR="00B05ABB" w:rsidRPr="006F1C6A" w:rsidRDefault="00B05ABB" w:rsidP="00D03C98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i/>
                <w:szCs w:val="28"/>
              </w:rPr>
            </w:pPr>
            <w:r w:rsidRPr="006F1C6A">
              <w:rPr>
                <w:rFonts w:ascii="Times New Roman" w:hAnsi="Times New Roman"/>
                <w:i/>
                <w:szCs w:val="28"/>
              </w:rPr>
              <w:t>ФНС России,</w:t>
            </w:r>
          </w:p>
          <w:p w:rsidR="00B05ABB" w:rsidRPr="006F1C6A" w:rsidRDefault="00B05ABB" w:rsidP="00D03C98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i/>
                <w:szCs w:val="28"/>
              </w:rPr>
            </w:pPr>
            <w:r w:rsidRPr="006F1C6A">
              <w:rPr>
                <w:rFonts w:ascii="Times New Roman" w:hAnsi="Times New Roman"/>
                <w:i/>
                <w:szCs w:val="28"/>
              </w:rPr>
              <w:t>МИД России,</w:t>
            </w:r>
          </w:p>
          <w:p w:rsidR="00B05ABB" w:rsidRPr="006F1C6A" w:rsidRDefault="00B05ABB" w:rsidP="00D03C98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i/>
                <w:szCs w:val="28"/>
              </w:rPr>
            </w:pPr>
            <w:r w:rsidRPr="006F1C6A">
              <w:rPr>
                <w:rFonts w:ascii="Times New Roman" w:hAnsi="Times New Roman"/>
                <w:i/>
                <w:szCs w:val="28"/>
              </w:rPr>
              <w:t>Российская академия наук,</w:t>
            </w:r>
          </w:p>
          <w:p w:rsidR="00B05ABB" w:rsidRPr="006F1C6A" w:rsidRDefault="00B05ABB" w:rsidP="00D03C98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i/>
                <w:szCs w:val="28"/>
              </w:rPr>
            </w:pPr>
            <w:r w:rsidRPr="006F1C6A">
              <w:rPr>
                <w:rFonts w:ascii="Times New Roman" w:hAnsi="Times New Roman"/>
                <w:i/>
                <w:szCs w:val="28"/>
              </w:rPr>
              <w:t>Российская академия медицинских наук,</w:t>
            </w:r>
          </w:p>
          <w:p w:rsidR="00B05ABB" w:rsidRPr="006F1C6A" w:rsidRDefault="00B05ABB" w:rsidP="00D03C98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i/>
                <w:szCs w:val="28"/>
              </w:rPr>
            </w:pPr>
            <w:r w:rsidRPr="006F1C6A">
              <w:rPr>
                <w:rFonts w:ascii="Times New Roman" w:hAnsi="Times New Roman"/>
                <w:i/>
                <w:szCs w:val="28"/>
              </w:rPr>
              <w:t>Сибирское отделение Российской академии наук,</w:t>
            </w:r>
          </w:p>
          <w:p w:rsidR="00B05ABB" w:rsidRPr="006F1C6A" w:rsidRDefault="00B05ABB" w:rsidP="00D03C98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i/>
                <w:szCs w:val="28"/>
              </w:rPr>
            </w:pPr>
            <w:r w:rsidRPr="006F1C6A">
              <w:rPr>
                <w:rFonts w:ascii="Times New Roman" w:hAnsi="Times New Roman"/>
                <w:i/>
                <w:szCs w:val="28"/>
              </w:rPr>
              <w:t>Дальневосточное отделение Российской академии наук,</w:t>
            </w:r>
          </w:p>
          <w:p w:rsidR="00B05ABB" w:rsidRPr="006F1C6A" w:rsidRDefault="00B05ABB" w:rsidP="00D03C98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i/>
                <w:szCs w:val="28"/>
              </w:rPr>
            </w:pPr>
            <w:r w:rsidRPr="006F1C6A">
              <w:rPr>
                <w:rFonts w:ascii="Times New Roman" w:hAnsi="Times New Roman"/>
                <w:i/>
                <w:szCs w:val="28"/>
              </w:rPr>
              <w:t>Минтруд России,</w:t>
            </w:r>
          </w:p>
          <w:p w:rsidR="00B05ABB" w:rsidRPr="006F1C6A" w:rsidRDefault="00B05ABB" w:rsidP="00D03C98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i/>
                <w:szCs w:val="28"/>
              </w:rPr>
            </w:pPr>
            <w:r w:rsidRPr="006F1C6A">
              <w:rPr>
                <w:rFonts w:ascii="Times New Roman" w:hAnsi="Times New Roman"/>
                <w:i/>
                <w:szCs w:val="28"/>
              </w:rPr>
              <w:t>ФМБА России,</w:t>
            </w:r>
          </w:p>
          <w:p w:rsidR="00B05ABB" w:rsidRPr="006F1C6A" w:rsidRDefault="00B05ABB" w:rsidP="00D03C98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i/>
                <w:szCs w:val="28"/>
              </w:rPr>
            </w:pPr>
            <w:r w:rsidRPr="006F1C6A">
              <w:rPr>
                <w:rFonts w:ascii="Times New Roman" w:hAnsi="Times New Roman"/>
                <w:i/>
                <w:szCs w:val="28"/>
              </w:rPr>
              <w:t>Управление делами Президента Российской Федерации</w:t>
            </w:r>
          </w:p>
        </w:tc>
        <w:tc>
          <w:tcPr>
            <w:tcW w:w="5670" w:type="dxa"/>
          </w:tcPr>
          <w:p w:rsidR="00B05ABB" w:rsidRPr="006F1C6A" w:rsidRDefault="00B05ABB" w:rsidP="00D03C98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i/>
                <w:szCs w:val="28"/>
              </w:rPr>
            </w:pPr>
            <w:r w:rsidRPr="006F1C6A">
              <w:rPr>
                <w:rFonts w:ascii="Times New Roman" w:hAnsi="Times New Roman"/>
                <w:i/>
                <w:szCs w:val="28"/>
              </w:rPr>
              <w:t>оптимизация структуры оказания медицинской помощи будет способствовать привлечению средств на повышение заработной платы медицинских работников</w:t>
            </w:r>
          </w:p>
        </w:tc>
      </w:tr>
      <w:tr w:rsidR="00B05ABB" w:rsidRPr="006F1C6A" w:rsidTr="00D03C98">
        <w:trPr>
          <w:cantSplit/>
        </w:trPr>
        <w:tc>
          <w:tcPr>
            <w:tcW w:w="675" w:type="dxa"/>
          </w:tcPr>
          <w:p w:rsidR="00B05ABB" w:rsidRPr="006F1C6A" w:rsidRDefault="00B05ABB" w:rsidP="00D03C98">
            <w:pPr>
              <w:pStyle w:val="ListParagraph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284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240" w:lineRule="atLeast"/>
              <w:ind w:left="-57" w:right="-57"/>
              <w:jc w:val="center"/>
              <w:rPr>
                <w:rFonts w:ascii="Times New Roman" w:hAnsi="Times New Roman"/>
                <w:i/>
                <w:szCs w:val="28"/>
              </w:rPr>
            </w:pPr>
            <w:r w:rsidRPr="006F1C6A">
              <w:rPr>
                <w:rFonts w:ascii="Times New Roman" w:hAnsi="Times New Roman"/>
                <w:i/>
                <w:szCs w:val="28"/>
              </w:rPr>
              <w:lastRenderedPageBreak/>
              <w:t>6.</w:t>
            </w:r>
          </w:p>
        </w:tc>
        <w:tc>
          <w:tcPr>
            <w:tcW w:w="3828" w:type="dxa"/>
          </w:tcPr>
          <w:p w:rsidR="00B05ABB" w:rsidRPr="006F1C6A" w:rsidRDefault="00B05ABB" w:rsidP="00D03C98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i/>
                <w:szCs w:val="28"/>
              </w:rPr>
            </w:pPr>
            <w:r w:rsidRPr="006F1C6A">
              <w:rPr>
                <w:rFonts w:ascii="Times New Roman" w:hAnsi="Times New Roman"/>
                <w:i/>
                <w:szCs w:val="28"/>
              </w:rPr>
              <w:t>Утверждение главными распорядителями средств федерального бюджета по согласованию с Минздравом России "дорожных карт" в сфере здравоохранения в отношении подведомственных федеральных государственных учреждений и соответствующих категорий работников с указанием ответственного исполнителя</w:t>
            </w:r>
          </w:p>
        </w:tc>
        <w:tc>
          <w:tcPr>
            <w:tcW w:w="1701" w:type="dxa"/>
          </w:tcPr>
          <w:p w:rsidR="00B05ABB" w:rsidRPr="006F1C6A" w:rsidRDefault="00B05ABB" w:rsidP="00D03C98">
            <w:pPr>
              <w:pStyle w:val="1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0" w:after="0" w:line="240" w:lineRule="atLeast"/>
              <w:ind w:left="-57" w:right="-57"/>
              <w:jc w:val="center"/>
              <w:rPr>
                <w:i/>
                <w:color w:val="auto"/>
                <w:sz w:val="28"/>
                <w:szCs w:val="28"/>
              </w:rPr>
            </w:pPr>
            <w:r w:rsidRPr="006F1C6A">
              <w:rPr>
                <w:i/>
                <w:color w:val="auto"/>
                <w:sz w:val="28"/>
                <w:szCs w:val="28"/>
              </w:rPr>
              <w:t>до</w:t>
            </w:r>
          </w:p>
          <w:p w:rsidR="00B05ABB" w:rsidRPr="006F1C6A" w:rsidRDefault="00B05ABB" w:rsidP="00D03C98">
            <w:pPr>
              <w:pStyle w:val="1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0" w:after="0" w:line="240" w:lineRule="atLeast"/>
              <w:ind w:left="-57" w:right="-57"/>
              <w:jc w:val="center"/>
              <w:rPr>
                <w:i/>
                <w:color w:val="auto"/>
                <w:sz w:val="28"/>
                <w:szCs w:val="28"/>
              </w:rPr>
            </w:pPr>
            <w:r w:rsidRPr="006F1C6A">
              <w:rPr>
                <w:i/>
                <w:color w:val="auto"/>
                <w:sz w:val="28"/>
                <w:szCs w:val="28"/>
              </w:rPr>
              <w:t>1 апреля</w:t>
            </w:r>
          </w:p>
          <w:p w:rsidR="00B05ABB" w:rsidRPr="006F1C6A" w:rsidRDefault="00B05ABB" w:rsidP="00D03C98">
            <w:pPr>
              <w:pStyle w:val="1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0" w:after="0" w:line="240" w:lineRule="atLeast"/>
              <w:ind w:left="-57" w:right="-57"/>
              <w:jc w:val="center"/>
              <w:rPr>
                <w:i/>
                <w:color w:val="auto"/>
                <w:sz w:val="28"/>
                <w:szCs w:val="28"/>
              </w:rPr>
            </w:pPr>
            <w:r w:rsidRPr="006F1C6A">
              <w:rPr>
                <w:i/>
                <w:color w:val="auto"/>
                <w:sz w:val="28"/>
                <w:szCs w:val="28"/>
              </w:rPr>
              <w:t>2013 г.</w:t>
            </w:r>
          </w:p>
        </w:tc>
        <w:tc>
          <w:tcPr>
            <w:tcW w:w="2976" w:type="dxa"/>
          </w:tcPr>
          <w:p w:rsidR="00B05ABB" w:rsidRPr="006F1C6A" w:rsidRDefault="00B05ABB" w:rsidP="00D03C98">
            <w:pPr>
              <w:spacing w:line="300" w:lineRule="exact"/>
              <w:ind w:left="-57" w:right="-57"/>
              <w:jc w:val="left"/>
              <w:rPr>
                <w:rFonts w:ascii="Times New Roman" w:hAnsi="Times New Roman"/>
                <w:i/>
                <w:szCs w:val="28"/>
              </w:rPr>
            </w:pPr>
            <w:r w:rsidRPr="006F1C6A">
              <w:rPr>
                <w:rFonts w:ascii="Times New Roman" w:hAnsi="Times New Roman"/>
                <w:i/>
                <w:szCs w:val="28"/>
              </w:rPr>
              <w:t>Минздрав России,</w:t>
            </w:r>
          </w:p>
          <w:p w:rsidR="00B05ABB" w:rsidRPr="006F1C6A" w:rsidRDefault="00B05ABB" w:rsidP="00D03C98">
            <w:pPr>
              <w:spacing w:line="300" w:lineRule="exact"/>
              <w:ind w:left="-57" w:right="-57"/>
              <w:jc w:val="left"/>
              <w:rPr>
                <w:rFonts w:ascii="Times New Roman" w:hAnsi="Times New Roman"/>
                <w:i/>
                <w:szCs w:val="28"/>
              </w:rPr>
            </w:pPr>
            <w:r w:rsidRPr="006F1C6A">
              <w:rPr>
                <w:rFonts w:ascii="Times New Roman" w:hAnsi="Times New Roman"/>
                <w:i/>
                <w:szCs w:val="28"/>
              </w:rPr>
              <w:t>Минэнерго России,</w:t>
            </w:r>
          </w:p>
          <w:p w:rsidR="00B05ABB" w:rsidRPr="006F1C6A" w:rsidRDefault="00B05ABB" w:rsidP="00D03C98">
            <w:pPr>
              <w:spacing w:line="300" w:lineRule="exact"/>
              <w:ind w:left="-57" w:right="-57"/>
              <w:jc w:val="left"/>
              <w:rPr>
                <w:rFonts w:ascii="Times New Roman" w:hAnsi="Times New Roman"/>
                <w:i/>
                <w:szCs w:val="28"/>
              </w:rPr>
            </w:pPr>
            <w:r w:rsidRPr="006F1C6A">
              <w:rPr>
                <w:rFonts w:ascii="Times New Roman" w:hAnsi="Times New Roman"/>
                <w:i/>
                <w:szCs w:val="28"/>
              </w:rPr>
              <w:t>Минфин России,</w:t>
            </w:r>
          </w:p>
          <w:p w:rsidR="00B05ABB" w:rsidRPr="006F1C6A" w:rsidRDefault="00B05ABB" w:rsidP="00D03C98">
            <w:pPr>
              <w:spacing w:line="300" w:lineRule="exact"/>
              <w:ind w:left="-57" w:right="-57"/>
              <w:jc w:val="left"/>
              <w:rPr>
                <w:rFonts w:ascii="Times New Roman" w:hAnsi="Times New Roman"/>
                <w:i/>
                <w:szCs w:val="28"/>
              </w:rPr>
            </w:pPr>
            <w:r w:rsidRPr="006F1C6A">
              <w:rPr>
                <w:rFonts w:ascii="Times New Roman" w:hAnsi="Times New Roman"/>
                <w:i/>
                <w:szCs w:val="28"/>
              </w:rPr>
              <w:t>Росавиация,</w:t>
            </w:r>
          </w:p>
          <w:p w:rsidR="00B05ABB" w:rsidRPr="006F1C6A" w:rsidRDefault="00B05ABB" w:rsidP="00D03C98">
            <w:pPr>
              <w:spacing w:line="300" w:lineRule="exact"/>
              <w:ind w:left="-57" w:right="-57"/>
              <w:jc w:val="left"/>
              <w:rPr>
                <w:rFonts w:ascii="Times New Roman" w:hAnsi="Times New Roman"/>
                <w:i/>
                <w:szCs w:val="28"/>
              </w:rPr>
            </w:pPr>
            <w:r w:rsidRPr="006F1C6A">
              <w:rPr>
                <w:rFonts w:ascii="Times New Roman" w:hAnsi="Times New Roman"/>
                <w:i/>
                <w:szCs w:val="28"/>
              </w:rPr>
              <w:t>Росавтодор,</w:t>
            </w:r>
          </w:p>
          <w:p w:rsidR="00B05ABB" w:rsidRPr="006F1C6A" w:rsidRDefault="00B05ABB" w:rsidP="00D03C98">
            <w:pPr>
              <w:spacing w:line="300" w:lineRule="exact"/>
              <w:ind w:left="-57" w:right="-57"/>
              <w:jc w:val="left"/>
              <w:rPr>
                <w:rFonts w:ascii="Times New Roman" w:hAnsi="Times New Roman"/>
                <w:i/>
                <w:szCs w:val="28"/>
              </w:rPr>
            </w:pPr>
            <w:r w:rsidRPr="006F1C6A">
              <w:rPr>
                <w:rFonts w:ascii="Times New Roman" w:hAnsi="Times New Roman"/>
                <w:i/>
                <w:szCs w:val="28"/>
              </w:rPr>
              <w:t>Минэкономразвития России,</w:t>
            </w:r>
          </w:p>
          <w:p w:rsidR="00B05ABB" w:rsidRPr="006F1C6A" w:rsidRDefault="00B05ABB" w:rsidP="00D03C98">
            <w:pPr>
              <w:spacing w:line="300" w:lineRule="exact"/>
              <w:ind w:left="-57" w:right="-57"/>
              <w:jc w:val="left"/>
              <w:rPr>
                <w:rFonts w:ascii="Times New Roman" w:hAnsi="Times New Roman"/>
                <w:i/>
                <w:szCs w:val="28"/>
              </w:rPr>
            </w:pPr>
            <w:r w:rsidRPr="006F1C6A">
              <w:rPr>
                <w:rFonts w:ascii="Times New Roman" w:hAnsi="Times New Roman"/>
                <w:i/>
                <w:szCs w:val="28"/>
              </w:rPr>
              <w:t>Роспотребнадзор,</w:t>
            </w:r>
          </w:p>
          <w:p w:rsidR="00B05ABB" w:rsidRPr="006F1C6A" w:rsidRDefault="00B05ABB" w:rsidP="00D03C98">
            <w:pPr>
              <w:spacing w:line="300" w:lineRule="exact"/>
              <w:ind w:left="-57" w:right="-57"/>
              <w:jc w:val="left"/>
              <w:rPr>
                <w:rFonts w:ascii="Times New Roman" w:hAnsi="Times New Roman"/>
                <w:i/>
                <w:szCs w:val="28"/>
              </w:rPr>
            </w:pPr>
            <w:r w:rsidRPr="006F1C6A">
              <w:rPr>
                <w:rFonts w:ascii="Times New Roman" w:hAnsi="Times New Roman"/>
                <w:i/>
                <w:szCs w:val="28"/>
              </w:rPr>
              <w:t>ФНС России,</w:t>
            </w:r>
          </w:p>
          <w:p w:rsidR="00B05ABB" w:rsidRPr="006F1C6A" w:rsidRDefault="00B05ABB" w:rsidP="00D03C98">
            <w:pPr>
              <w:spacing w:line="300" w:lineRule="exact"/>
              <w:ind w:left="-57" w:right="-57"/>
              <w:jc w:val="left"/>
              <w:rPr>
                <w:rFonts w:ascii="Times New Roman" w:hAnsi="Times New Roman"/>
                <w:i/>
                <w:szCs w:val="28"/>
              </w:rPr>
            </w:pPr>
            <w:r w:rsidRPr="006F1C6A">
              <w:rPr>
                <w:rFonts w:ascii="Times New Roman" w:hAnsi="Times New Roman"/>
                <w:i/>
                <w:szCs w:val="28"/>
              </w:rPr>
              <w:t>МИД России,</w:t>
            </w:r>
          </w:p>
          <w:p w:rsidR="00B05ABB" w:rsidRPr="006F1C6A" w:rsidRDefault="00B05ABB" w:rsidP="00D03C98">
            <w:pPr>
              <w:spacing w:line="300" w:lineRule="exact"/>
              <w:ind w:left="-57" w:right="-57"/>
              <w:jc w:val="left"/>
              <w:rPr>
                <w:rFonts w:ascii="Times New Roman" w:hAnsi="Times New Roman"/>
                <w:i/>
                <w:szCs w:val="28"/>
              </w:rPr>
            </w:pPr>
            <w:r w:rsidRPr="006F1C6A">
              <w:rPr>
                <w:rFonts w:ascii="Times New Roman" w:hAnsi="Times New Roman"/>
                <w:i/>
                <w:szCs w:val="28"/>
              </w:rPr>
              <w:t>Российская академия наук,</w:t>
            </w:r>
          </w:p>
          <w:p w:rsidR="00B05ABB" w:rsidRPr="006F1C6A" w:rsidRDefault="00B05ABB" w:rsidP="00D03C98">
            <w:pPr>
              <w:spacing w:line="300" w:lineRule="exact"/>
              <w:ind w:left="-57" w:right="-57"/>
              <w:jc w:val="left"/>
              <w:rPr>
                <w:rFonts w:ascii="Times New Roman" w:hAnsi="Times New Roman"/>
                <w:i/>
                <w:szCs w:val="28"/>
              </w:rPr>
            </w:pPr>
            <w:r w:rsidRPr="006F1C6A">
              <w:rPr>
                <w:rFonts w:ascii="Times New Roman" w:hAnsi="Times New Roman"/>
                <w:i/>
                <w:szCs w:val="28"/>
              </w:rPr>
              <w:t>Российская академия медицинских наук,</w:t>
            </w:r>
          </w:p>
          <w:p w:rsidR="00B05ABB" w:rsidRPr="006F1C6A" w:rsidRDefault="00B05ABB" w:rsidP="00D03C98">
            <w:pPr>
              <w:spacing w:line="300" w:lineRule="exact"/>
              <w:ind w:left="-57" w:right="-57"/>
              <w:jc w:val="left"/>
              <w:rPr>
                <w:rFonts w:ascii="Times New Roman" w:hAnsi="Times New Roman"/>
                <w:i/>
                <w:szCs w:val="28"/>
              </w:rPr>
            </w:pPr>
            <w:r w:rsidRPr="006F1C6A">
              <w:rPr>
                <w:rFonts w:ascii="Times New Roman" w:hAnsi="Times New Roman"/>
                <w:i/>
                <w:szCs w:val="28"/>
              </w:rPr>
              <w:t>Сибирское отделение Российской академии наук,</w:t>
            </w:r>
          </w:p>
          <w:p w:rsidR="00B05ABB" w:rsidRPr="006F1C6A" w:rsidRDefault="00B05ABB" w:rsidP="00D03C98">
            <w:pPr>
              <w:spacing w:line="300" w:lineRule="exact"/>
              <w:ind w:left="-57" w:right="-57"/>
              <w:jc w:val="left"/>
              <w:rPr>
                <w:rFonts w:ascii="Times New Roman" w:hAnsi="Times New Roman"/>
                <w:i/>
                <w:szCs w:val="28"/>
              </w:rPr>
            </w:pPr>
            <w:r w:rsidRPr="006F1C6A">
              <w:rPr>
                <w:rFonts w:ascii="Times New Roman" w:hAnsi="Times New Roman"/>
                <w:i/>
                <w:szCs w:val="28"/>
              </w:rPr>
              <w:t>Дальневосточное отделение Российской академии наук, Минтруд России,</w:t>
            </w:r>
          </w:p>
          <w:p w:rsidR="00B05ABB" w:rsidRPr="006F1C6A" w:rsidRDefault="00B05ABB" w:rsidP="00D03C98">
            <w:pPr>
              <w:spacing w:line="300" w:lineRule="exact"/>
              <w:ind w:left="-57" w:right="-57"/>
              <w:jc w:val="left"/>
              <w:rPr>
                <w:rFonts w:ascii="Times New Roman" w:hAnsi="Times New Roman"/>
                <w:i/>
                <w:szCs w:val="28"/>
              </w:rPr>
            </w:pPr>
            <w:r w:rsidRPr="006F1C6A">
              <w:rPr>
                <w:rFonts w:ascii="Times New Roman" w:hAnsi="Times New Roman"/>
                <w:i/>
                <w:szCs w:val="28"/>
              </w:rPr>
              <w:t>ФМБА России,</w:t>
            </w:r>
          </w:p>
          <w:p w:rsidR="00B05ABB" w:rsidRPr="006F1C6A" w:rsidRDefault="00B05ABB" w:rsidP="00D03C98">
            <w:pPr>
              <w:spacing w:line="300" w:lineRule="exact"/>
              <w:ind w:left="-57" w:right="-57"/>
              <w:jc w:val="left"/>
              <w:rPr>
                <w:rFonts w:ascii="Times New Roman" w:hAnsi="Times New Roman"/>
                <w:i/>
                <w:szCs w:val="28"/>
              </w:rPr>
            </w:pPr>
            <w:r w:rsidRPr="006F1C6A">
              <w:rPr>
                <w:rFonts w:ascii="Times New Roman" w:hAnsi="Times New Roman"/>
                <w:i/>
                <w:szCs w:val="28"/>
              </w:rPr>
              <w:t>Управление делами Президента Российской Федерации</w:t>
            </w:r>
          </w:p>
        </w:tc>
        <w:tc>
          <w:tcPr>
            <w:tcW w:w="5670" w:type="dxa"/>
          </w:tcPr>
          <w:p w:rsidR="00B05ABB" w:rsidRPr="006F1C6A" w:rsidRDefault="00B05ABB" w:rsidP="00D03C98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i/>
                <w:szCs w:val="28"/>
              </w:rPr>
            </w:pPr>
            <w:r w:rsidRPr="006F1C6A">
              <w:rPr>
                <w:rFonts w:ascii="Times New Roman" w:hAnsi="Times New Roman"/>
                <w:i/>
                <w:szCs w:val="28"/>
              </w:rPr>
              <w:t>оптимизация структуры оказания медицинской помощи и привлечение средств на повышение заработной платы медицинских работников</w:t>
            </w:r>
          </w:p>
        </w:tc>
      </w:tr>
      <w:tr w:rsidR="00B05ABB" w:rsidRPr="006F1C6A" w:rsidTr="00D03C98">
        <w:trPr>
          <w:cantSplit/>
        </w:trPr>
        <w:tc>
          <w:tcPr>
            <w:tcW w:w="675" w:type="dxa"/>
          </w:tcPr>
          <w:p w:rsidR="00B05ABB" w:rsidRPr="006F1C6A" w:rsidRDefault="00B05ABB" w:rsidP="00D03C98">
            <w:pPr>
              <w:pStyle w:val="ListParagraph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284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240" w:lineRule="atLeast"/>
              <w:ind w:left="-57" w:right="-57"/>
              <w:jc w:val="center"/>
              <w:rPr>
                <w:rFonts w:ascii="Times New Roman" w:hAnsi="Times New Roman"/>
                <w:i/>
                <w:szCs w:val="28"/>
              </w:rPr>
            </w:pPr>
            <w:r w:rsidRPr="006F1C6A">
              <w:rPr>
                <w:rFonts w:ascii="Times New Roman" w:hAnsi="Times New Roman"/>
                <w:i/>
                <w:szCs w:val="28"/>
              </w:rPr>
              <w:lastRenderedPageBreak/>
              <w:br w:type="page"/>
              <w:t>7.</w:t>
            </w:r>
          </w:p>
        </w:tc>
        <w:tc>
          <w:tcPr>
            <w:tcW w:w="3828" w:type="dxa"/>
          </w:tcPr>
          <w:p w:rsidR="00B05ABB" w:rsidRPr="006F1C6A" w:rsidRDefault="00B05ABB" w:rsidP="00D03C98">
            <w:pPr>
              <w:pStyle w:val="1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0" w:after="0" w:line="240" w:lineRule="atLeast"/>
              <w:ind w:left="-57" w:right="-57"/>
              <w:rPr>
                <w:i/>
                <w:color w:val="auto"/>
                <w:sz w:val="28"/>
                <w:szCs w:val="28"/>
              </w:rPr>
            </w:pPr>
            <w:r w:rsidRPr="006F1C6A">
              <w:rPr>
                <w:i/>
                <w:color w:val="auto"/>
                <w:sz w:val="28"/>
                <w:szCs w:val="28"/>
              </w:rPr>
              <w:t>Разработка комплекса мер, направленных на развитие частной системы здравоохранения и государственно-частного партнерства в сфере здравоохранения, а также на совершенствование в этих целях нормативно-правовой базы</w:t>
            </w:r>
          </w:p>
          <w:p w:rsidR="00B05ABB" w:rsidRPr="006F1C6A" w:rsidRDefault="00B05ABB" w:rsidP="00D03C98">
            <w:pPr>
              <w:pStyle w:val="1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0" w:after="0" w:line="240" w:lineRule="atLeast"/>
              <w:ind w:left="-57" w:right="-57"/>
              <w:rPr>
                <w:i/>
                <w:color w:val="auto"/>
                <w:sz w:val="28"/>
                <w:szCs w:val="28"/>
              </w:rPr>
            </w:pPr>
          </w:p>
        </w:tc>
        <w:tc>
          <w:tcPr>
            <w:tcW w:w="1701" w:type="dxa"/>
          </w:tcPr>
          <w:p w:rsidR="00B05ABB" w:rsidRPr="006F1C6A" w:rsidRDefault="00B05ABB" w:rsidP="00D03C98">
            <w:pPr>
              <w:pStyle w:val="1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0" w:after="0" w:line="240" w:lineRule="atLeast"/>
              <w:ind w:left="-57" w:right="-57"/>
              <w:jc w:val="center"/>
              <w:rPr>
                <w:i/>
                <w:color w:val="auto"/>
                <w:sz w:val="28"/>
                <w:szCs w:val="28"/>
              </w:rPr>
            </w:pPr>
            <w:r w:rsidRPr="006F1C6A">
              <w:rPr>
                <w:i/>
                <w:color w:val="auto"/>
                <w:sz w:val="28"/>
                <w:szCs w:val="28"/>
              </w:rPr>
              <w:t>до 1 июля</w:t>
            </w:r>
          </w:p>
          <w:p w:rsidR="00B05ABB" w:rsidRPr="006F1C6A" w:rsidRDefault="00B05ABB" w:rsidP="00D03C98">
            <w:pPr>
              <w:pStyle w:val="1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0" w:after="0" w:line="240" w:lineRule="atLeast"/>
              <w:ind w:left="-57" w:right="-57"/>
              <w:jc w:val="center"/>
              <w:rPr>
                <w:i/>
                <w:color w:val="auto"/>
                <w:sz w:val="28"/>
                <w:szCs w:val="28"/>
              </w:rPr>
            </w:pPr>
            <w:r w:rsidRPr="006F1C6A">
              <w:rPr>
                <w:i/>
                <w:color w:val="auto"/>
                <w:sz w:val="28"/>
                <w:szCs w:val="28"/>
              </w:rPr>
              <w:t>2013 г.</w:t>
            </w:r>
          </w:p>
        </w:tc>
        <w:tc>
          <w:tcPr>
            <w:tcW w:w="2976" w:type="dxa"/>
          </w:tcPr>
          <w:p w:rsidR="00B05ABB" w:rsidRPr="006F1C6A" w:rsidRDefault="00B05ABB" w:rsidP="00D03C98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i/>
                <w:szCs w:val="28"/>
              </w:rPr>
            </w:pPr>
            <w:r w:rsidRPr="006F1C6A">
              <w:rPr>
                <w:rFonts w:ascii="Times New Roman" w:hAnsi="Times New Roman"/>
                <w:i/>
                <w:szCs w:val="28"/>
              </w:rPr>
              <w:t>Минздрав России</w:t>
            </w:r>
          </w:p>
        </w:tc>
        <w:tc>
          <w:tcPr>
            <w:tcW w:w="5670" w:type="dxa"/>
          </w:tcPr>
          <w:p w:rsidR="00B05ABB" w:rsidRPr="006F1C6A" w:rsidRDefault="00B05ABB" w:rsidP="00D03C98">
            <w:pPr>
              <w:autoSpaceDE w:val="0"/>
              <w:autoSpaceDN w:val="0"/>
              <w:adjustRightInd w:val="0"/>
              <w:spacing w:line="240" w:lineRule="atLeast"/>
              <w:ind w:left="-57" w:right="-57"/>
              <w:jc w:val="left"/>
              <w:rPr>
                <w:rFonts w:ascii="Times New Roman" w:hAnsi="Times New Roman"/>
                <w:i/>
                <w:szCs w:val="28"/>
              </w:rPr>
            </w:pPr>
            <w:r w:rsidRPr="006F1C6A">
              <w:rPr>
                <w:rFonts w:ascii="Times New Roman" w:hAnsi="Times New Roman"/>
                <w:i/>
                <w:szCs w:val="28"/>
              </w:rPr>
              <w:t>разработка ведомственного плана развития государственно-частного партнерства в сфере здравоохранения</w:t>
            </w:r>
          </w:p>
        </w:tc>
      </w:tr>
      <w:tr w:rsidR="00B05ABB" w:rsidRPr="006F1C6A" w:rsidTr="00D03C98">
        <w:trPr>
          <w:cantSplit/>
        </w:trPr>
        <w:tc>
          <w:tcPr>
            <w:tcW w:w="675" w:type="dxa"/>
          </w:tcPr>
          <w:p w:rsidR="00B05ABB" w:rsidRPr="006F1C6A" w:rsidRDefault="00B05ABB" w:rsidP="00D03C98">
            <w:pPr>
              <w:pStyle w:val="ListParagraph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284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240" w:lineRule="atLeast"/>
              <w:ind w:left="-57" w:right="-57"/>
              <w:jc w:val="center"/>
              <w:rPr>
                <w:rFonts w:ascii="Times New Roman" w:hAnsi="Times New Roman"/>
                <w:i/>
                <w:szCs w:val="28"/>
              </w:rPr>
            </w:pPr>
            <w:r w:rsidRPr="006F1C6A">
              <w:rPr>
                <w:rFonts w:ascii="Times New Roman" w:hAnsi="Times New Roman"/>
                <w:i/>
                <w:szCs w:val="28"/>
              </w:rPr>
              <w:t>8.</w:t>
            </w:r>
          </w:p>
        </w:tc>
        <w:tc>
          <w:tcPr>
            <w:tcW w:w="3828" w:type="dxa"/>
          </w:tcPr>
          <w:p w:rsidR="00B05ABB" w:rsidRPr="006F1C6A" w:rsidRDefault="00B05ABB" w:rsidP="00D03C98">
            <w:pPr>
              <w:pStyle w:val="ListParagraph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284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240" w:lineRule="atLeast"/>
              <w:ind w:left="-57" w:right="-57"/>
              <w:jc w:val="left"/>
              <w:rPr>
                <w:rFonts w:ascii="Times New Roman" w:hAnsi="Times New Roman"/>
                <w:i/>
                <w:szCs w:val="28"/>
              </w:rPr>
            </w:pPr>
            <w:r w:rsidRPr="006F1C6A">
              <w:rPr>
                <w:rFonts w:ascii="Times New Roman" w:hAnsi="Times New Roman"/>
                <w:i/>
                <w:szCs w:val="28"/>
              </w:rPr>
              <w:t>Разработка и утверждение профессиональных стандартов в области здравоохранения</w:t>
            </w:r>
          </w:p>
          <w:p w:rsidR="00B05ABB" w:rsidRPr="006F1C6A" w:rsidRDefault="00B05ABB" w:rsidP="00D03C98">
            <w:pPr>
              <w:pStyle w:val="ListParagraph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284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240" w:lineRule="atLeast"/>
              <w:ind w:left="-57" w:right="-57"/>
              <w:jc w:val="left"/>
              <w:rPr>
                <w:rFonts w:ascii="Times New Roman" w:hAnsi="Times New Roman"/>
                <w:i/>
                <w:szCs w:val="28"/>
              </w:rPr>
            </w:pPr>
          </w:p>
        </w:tc>
        <w:tc>
          <w:tcPr>
            <w:tcW w:w="1701" w:type="dxa"/>
          </w:tcPr>
          <w:p w:rsidR="00B05ABB" w:rsidRPr="006F1C6A" w:rsidRDefault="00B05ABB" w:rsidP="00D03C98">
            <w:pPr>
              <w:pStyle w:val="1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0" w:after="0" w:line="240" w:lineRule="atLeast"/>
              <w:ind w:left="-57" w:right="-57"/>
              <w:jc w:val="center"/>
              <w:rPr>
                <w:i/>
                <w:color w:val="auto"/>
                <w:sz w:val="28"/>
                <w:szCs w:val="28"/>
              </w:rPr>
            </w:pPr>
            <w:r w:rsidRPr="006F1C6A">
              <w:rPr>
                <w:i/>
                <w:color w:val="auto"/>
                <w:sz w:val="28"/>
                <w:szCs w:val="28"/>
              </w:rPr>
              <w:t>2013 - 2014 годы</w:t>
            </w:r>
          </w:p>
        </w:tc>
        <w:tc>
          <w:tcPr>
            <w:tcW w:w="2976" w:type="dxa"/>
          </w:tcPr>
          <w:p w:rsidR="00B05ABB" w:rsidRPr="006F1C6A" w:rsidRDefault="00B05ABB" w:rsidP="00D03C98">
            <w:pPr>
              <w:pStyle w:val="1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0" w:after="0" w:line="240" w:lineRule="atLeast"/>
              <w:ind w:left="-57" w:right="-57"/>
              <w:rPr>
                <w:i/>
                <w:color w:val="auto"/>
                <w:sz w:val="28"/>
                <w:szCs w:val="28"/>
              </w:rPr>
            </w:pPr>
            <w:r w:rsidRPr="006F1C6A">
              <w:rPr>
                <w:i/>
                <w:color w:val="auto"/>
                <w:sz w:val="28"/>
                <w:szCs w:val="28"/>
              </w:rPr>
              <w:t>Минтруд России,</w:t>
            </w:r>
          </w:p>
          <w:p w:rsidR="00B05ABB" w:rsidRPr="006F1C6A" w:rsidRDefault="00B05ABB" w:rsidP="00D03C98">
            <w:pPr>
              <w:pStyle w:val="1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0" w:after="0" w:line="240" w:lineRule="atLeast"/>
              <w:ind w:left="-57" w:right="-57"/>
              <w:rPr>
                <w:i/>
                <w:color w:val="auto"/>
                <w:sz w:val="28"/>
                <w:szCs w:val="28"/>
              </w:rPr>
            </w:pPr>
            <w:r w:rsidRPr="006F1C6A">
              <w:rPr>
                <w:i/>
                <w:color w:val="auto"/>
                <w:sz w:val="28"/>
                <w:szCs w:val="28"/>
              </w:rPr>
              <w:t>Минздрав России</w:t>
            </w:r>
          </w:p>
        </w:tc>
        <w:tc>
          <w:tcPr>
            <w:tcW w:w="5670" w:type="dxa"/>
            <w:vMerge w:val="restart"/>
          </w:tcPr>
          <w:p w:rsidR="00B05ABB" w:rsidRPr="006F1C6A" w:rsidRDefault="00B05ABB" w:rsidP="00D03C98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i/>
                <w:szCs w:val="28"/>
              </w:rPr>
            </w:pPr>
            <w:r w:rsidRPr="006F1C6A">
              <w:rPr>
                <w:rFonts w:ascii="Times New Roman" w:hAnsi="Times New Roman"/>
                <w:i/>
                <w:szCs w:val="28"/>
              </w:rPr>
              <w:t>профессиональные стандарты внесут существенный вклад в разработку качественных образовательных программ профессиональной подготовки, переподготовки и повышения квалификации медицинских работников. Введение профессиональных стандартов в здравоохранении будет способствовать переводу на аккредитацию медицинских работников с 1 января 2016 г.</w:t>
            </w:r>
          </w:p>
          <w:p w:rsidR="00B05ABB" w:rsidRPr="006F1C6A" w:rsidRDefault="00B05ABB" w:rsidP="00D03C98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i/>
                <w:szCs w:val="28"/>
              </w:rPr>
            </w:pPr>
          </w:p>
        </w:tc>
      </w:tr>
      <w:tr w:rsidR="00B05ABB" w:rsidRPr="006F1C6A" w:rsidTr="00D03C98">
        <w:trPr>
          <w:cantSplit/>
        </w:trPr>
        <w:tc>
          <w:tcPr>
            <w:tcW w:w="675" w:type="dxa"/>
          </w:tcPr>
          <w:p w:rsidR="00B05ABB" w:rsidRPr="006F1C6A" w:rsidRDefault="00B05ABB" w:rsidP="00D03C98">
            <w:pPr>
              <w:pStyle w:val="ListParagraph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284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240" w:lineRule="atLeast"/>
              <w:ind w:left="-57" w:right="-57"/>
              <w:jc w:val="center"/>
              <w:rPr>
                <w:rFonts w:ascii="Times New Roman" w:hAnsi="Times New Roman"/>
                <w:i/>
                <w:szCs w:val="28"/>
              </w:rPr>
            </w:pPr>
            <w:r w:rsidRPr="006F1C6A">
              <w:rPr>
                <w:rFonts w:ascii="Times New Roman" w:hAnsi="Times New Roman"/>
                <w:i/>
                <w:szCs w:val="28"/>
              </w:rPr>
              <w:t>9.</w:t>
            </w:r>
          </w:p>
        </w:tc>
        <w:tc>
          <w:tcPr>
            <w:tcW w:w="3828" w:type="dxa"/>
          </w:tcPr>
          <w:p w:rsidR="00B05ABB" w:rsidRPr="006F1C6A" w:rsidRDefault="00B05ABB" w:rsidP="00D03C98">
            <w:pPr>
              <w:pStyle w:val="ListParagraph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284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240" w:lineRule="atLeast"/>
              <w:ind w:left="-57" w:right="-57"/>
              <w:jc w:val="left"/>
              <w:rPr>
                <w:rFonts w:ascii="Times New Roman" w:hAnsi="Times New Roman"/>
                <w:i/>
                <w:szCs w:val="28"/>
              </w:rPr>
            </w:pPr>
            <w:r w:rsidRPr="006F1C6A">
              <w:rPr>
                <w:rFonts w:ascii="Times New Roman" w:hAnsi="Times New Roman"/>
                <w:i/>
                <w:szCs w:val="28"/>
              </w:rPr>
              <w:t>Актуализация разработки профессиональных стандартов в области здравоохранения</w:t>
            </w:r>
          </w:p>
        </w:tc>
        <w:tc>
          <w:tcPr>
            <w:tcW w:w="1701" w:type="dxa"/>
          </w:tcPr>
          <w:p w:rsidR="00B05ABB" w:rsidRPr="006F1C6A" w:rsidRDefault="00B05ABB" w:rsidP="00D03C98">
            <w:pPr>
              <w:pStyle w:val="1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0" w:after="0" w:line="240" w:lineRule="atLeast"/>
              <w:ind w:left="-57" w:right="-57"/>
              <w:jc w:val="center"/>
              <w:rPr>
                <w:i/>
                <w:color w:val="auto"/>
                <w:sz w:val="28"/>
                <w:szCs w:val="28"/>
              </w:rPr>
            </w:pPr>
            <w:r w:rsidRPr="006F1C6A">
              <w:rPr>
                <w:i/>
                <w:color w:val="auto"/>
                <w:sz w:val="28"/>
                <w:szCs w:val="28"/>
              </w:rPr>
              <w:t>2015 - 2017 годы</w:t>
            </w:r>
          </w:p>
        </w:tc>
        <w:tc>
          <w:tcPr>
            <w:tcW w:w="2976" w:type="dxa"/>
          </w:tcPr>
          <w:p w:rsidR="00B05ABB" w:rsidRPr="006F1C6A" w:rsidRDefault="00B05ABB" w:rsidP="00D03C98">
            <w:pPr>
              <w:pStyle w:val="1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0" w:after="0" w:line="240" w:lineRule="atLeast"/>
              <w:ind w:left="-57" w:right="-57"/>
              <w:rPr>
                <w:i/>
                <w:color w:val="auto"/>
                <w:sz w:val="28"/>
                <w:szCs w:val="28"/>
              </w:rPr>
            </w:pPr>
            <w:r w:rsidRPr="006F1C6A">
              <w:rPr>
                <w:i/>
                <w:color w:val="auto"/>
                <w:sz w:val="28"/>
                <w:szCs w:val="28"/>
              </w:rPr>
              <w:t>Минздрав России</w:t>
            </w:r>
          </w:p>
        </w:tc>
        <w:tc>
          <w:tcPr>
            <w:tcW w:w="5670" w:type="dxa"/>
            <w:vMerge/>
          </w:tcPr>
          <w:p w:rsidR="00B05ABB" w:rsidRPr="006F1C6A" w:rsidRDefault="00B05ABB" w:rsidP="00D03C98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i/>
                <w:szCs w:val="28"/>
              </w:rPr>
            </w:pPr>
          </w:p>
        </w:tc>
      </w:tr>
      <w:tr w:rsidR="00B05ABB" w:rsidRPr="006F1C6A" w:rsidTr="00D03C98">
        <w:trPr>
          <w:cantSplit/>
        </w:trPr>
        <w:tc>
          <w:tcPr>
            <w:tcW w:w="675" w:type="dxa"/>
          </w:tcPr>
          <w:p w:rsidR="00B05ABB" w:rsidRPr="006F1C6A" w:rsidRDefault="00B05ABB" w:rsidP="00D03C98">
            <w:pPr>
              <w:pStyle w:val="ListParagraph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284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240" w:lineRule="atLeast"/>
              <w:ind w:left="-57" w:right="-57"/>
              <w:jc w:val="center"/>
              <w:rPr>
                <w:rFonts w:ascii="Times New Roman" w:hAnsi="Times New Roman"/>
                <w:i/>
                <w:szCs w:val="28"/>
              </w:rPr>
            </w:pPr>
            <w:r w:rsidRPr="006F1C6A">
              <w:rPr>
                <w:rFonts w:ascii="Times New Roman" w:hAnsi="Times New Roman"/>
                <w:i/>
                <w:szCs w:val="28"/>
              </w:rPr>
              <w:lastRenderedPageBreak/>
              <w:t>10.</w:t>
            </w:r>
          </w:p>
        </w:tc>
        <w:tc>
          <w:tcPr>
            <w:tcW w:w="3828" w:type="dxa"/>
          </w:tcPr>
          <w:p w:rsidR="00B05ABB" w:rsidRPr="006F1C6A" w:rsidRDefault="00B05ABB" w:rsidP="00D03C98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i/>
                <w:szCs w:val="28"/>
              </w:rPr>
            </w:pPr>
            <w:r w:rsidRPr="006F1C6A">
              <w:rPr>
                <w:rFonts w:ascii="Times New Roman" w:hAnsi="Times New Roman"/>
                <w:i/>
                <w:szCs w:val="28"/>
              </w:rPr>
              <w:t>Утверждение методических рекомендаций по разработке органами государственной власти субъектов Российской Федерации и органами местного самоуправления показателей эффективности деятельности подведомственных государственных и муниципальных медицинских организаций, их руководителей и работников</w:t>
            </w:r>
          </w:p>
        </w:tc>
        <w:tc>
          <w:tcPr>
            <w:tcW w:w="1701" w:type="dxa"/>
          </w:tcPr>
          <w:p w:rsidR="00B05ABB" w:rsidRPr="006F1C6A" w:rsidRDefault="00B05ABB" w:rsidP="00D03C98">
            <w:pPr>
              <w:pStyle w:val="1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0" w:after="0" w:line="240" w:lineRule="atLeast"/>
              <w:ind w:left="-57" w:right="-57"/>
              <w:jc w:val="center"/>
              <w:rPr>
                <w:i/>
                <w:color w:val="auto"/>
                <w:sz w:val="28"/>
                <w:szCs w:val="28"/>
              </w:rPr>
            </w:pPr>
            <w:r w:rsidRPr="006F1C6A">
              <w:rPr>
                <w:i/>
                <w:color w:val="auto"/>
                <w:sz w:val="28"/>
                <w:szCs w:val="28"/>
              </w:rPr>
              <w:t>II квартал 2013 г.</w:t>
            </w:r>
          </w:p>
        </w:tc>
        <w:tc>
          <w:tcPr>
            <w:tcW w:w="2976" w:type="dxa"/>
          </w:tcPr>
          <w:p w:rsidR="00B05ABB" w:rsidRPr="006F1C6A" w:rsidRDefault="00B05ABB" w:rsidP="00D03C98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i/>
                <w:szCs w:val="28"/>
              </w:rPr>
            </w:pPr>
            <w:r w:rsidRPr="006F1C6A">
              <w:rPr>
                <w:rFonts w:ascii="Times New Roman" w:hAnsi="Times New Roman"/>
                <w:i/>
                <w:szCs w:val="28"/>
              </w:rPr>
              <w:t>Минздрав России</w:t>
            </w:r>
          </w:p>
        </w:tc>
        <w:tc>
          <w:tcPr>
            <w:tcW w:w="5670" w:type="dxa"/>
          </w:tcPr>
          <w:p w:rsidR="00B05ABB" w:rsidRPr="006F1C6A" w:rsidRDefault="00B05ABB" w:rsidP="00D03C98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i/>
                <w:szCs w:val="28"/>
              </w:rPr>
            </w:pPr>
            <w:r w:rsidRPr="006F1C6A">
              <w:rPr>
                <w:rFonts w:ascii="Times New Roman" w:hAnsi="Times New Roman"/>
                <w:i/>
                <w:szCs w:val="28"/>
              </w:rPr>
              <w:t>трудовым законодательством (статья 144 Трудового кодекса Российской Федерации) определено, что системы оплаты труда определяются коллективными договорами, соглашениями и локальными нормативными актами. Вместе с тем основной проблемой существующих систем оплаты труда в медицинских организациях является отсутствие прозрачных целевых показателей и понятной для медицинских работников системы оценки качества их труда. В целях решения этой проблемы будет скоординировано построение системы оценки деятельности медицинских работников</w:t>
            </w:r>
          </w:p>
          <w:p w:rsidR="00B05ABB" w:rsidRPr="006F1C6A" w:rsidRDefault="00B05ABB" w:rsidP="00D03C98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i/>
                <w:szCs w:val="28"/>
              </w:rPr>
            </w:pPr>
          </w:p>
          <w:p w:rsidR="00B05ABB" w:rsidRPr="006F1C6A" w:rsidRDefault="00B05ABB" w:rsidP="00D03C98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i/>
                <w:szCs w:val="28"/>
              </w:rPr>
            </w:pPr>
          </w:p>
        </w:tc>
      </w:tr>
      <w:tr w:rsidR="00B05ABB" w:rsidRPr="006F1C6A" w:rsidTr="00D03C98">
        <w:trPr>
          <w:cantSplit/>
        </w:trPr>
        <w:tc>
          <w:tcPr>
            <w:tcW w:w="675" w:type="dxa"/>
          </w:tcPr>
          <w:p w:rsidR="00B05ABB" w:rsidRPr="006F1C6A" w:rsidRDefault="00B05ABB" w:rsidP="00D03C98">
            <w:pPr>
              <w:pStyle w:val="ListParagraph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284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240" w:lineRule="atLeast"/>
              <w:ind w:left="-57" w:right="-57"/>
              <w:jc w:val="center"/>
              <w:rPr>
                <w:rFonts w:ascii="Times New Roman" w:hAnsi="Times New Roman"/>
                <w:i/>
                <w:szCs w:val="28"/>
              </w:rPr>
            </w:pPr>
            <w:r w:rsidRPr="006F1C6A">
              <w:rPr>
                <w:rFonts w:ascii="Times New Roman" w:hAnsi="Times New Roman"/>
                <w:i/>
                <w:szCs w:val="28"/>
              </w:rPr>
              <w:lastRenderedPageBreak/>
              <w:t>11.</w:t>
            </w:r>
          </w:p>
        </w:tc>
        <w:tc>
          <w:tcPr>
            <w:tcW w:w="3828" w:type="dxa"/>
          </w:tcPr>
          <w:p w:rsidR="00B05ABB" w:rsidRPr="006F1C6A" w:rsidRDefault="00B05ABB" w:rsidP="00D03C98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i/>
                <w:szCs w:val="28"/>
              </w:rPr>
            </w:pPr>
            <w:r w:rsidRPr="006F1C6A">
              <w:rPr>
                <w:rFonts w:ascii="Times New Roman" w:hAnsi="Times New Roman"/>
                <w:i/>
                <w:szCs w:val="28"/>
              </w:rPr>
              <w:t>Разработка на основе методических рекомендаций Минздрава России показателей эффективности деятельности государственных медицинских организаций субъектов Российской Федерации и муниципальных медицинских организаций, их руководителей и работников</w:t>
            </w:r>
          </w:p>
          <w:p w:rsidR="00B05ABB" w:rsidRPr="006F1C6A" w:rsidRDefault="00B05ABB" w:rsidP="00D03C98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i/>
                <w:szCs w:val="28"/>
              </w:rPr>
            </w:pPr>
          </w:p>
        </w:tc>
        <w:tc>
          <w:tcPr>
            <w:tcW w:w="1701" w:type="dxa"/>
          </w:tcPr>
          <w:p w:rsidR="00B05ABB" w:rsidRPr="006F1C6A" w:rsidRDefault="00B05ABB" w:rsidP="00D03C98">
            <w:pPr>
              <w:pStyle w:val="1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0" w:after="0" w:line="240" w:lineRule="atLeast"/>
              <w:ind w:left="-57" w:right="-57"/>
              <w:jc w:val="center"/>
              <w:rPr>
                <w:i/>
                <w:color w:val="auto"/>
                <w:sz w:val="28"/>
                <w:szCs w:val="28"/>
              </w:rPr>
            </w:pPr>
            <w:r w:rsidRPr="006F1C6A">
              <w:rPr>
                <w:i/>
                <w:color w:val="auto"/>
                <w:sz w:val="28"/>
                <w:szCs w:val="28"/>
              </w:rPr>
              <w:t>2013 год</w:t>
            </w:r>
          </w:p>
        </w:tc>
        <w:tc>
          <w:tcPr>
            <w:tcW w:w="2976" w:type="dxa"/>
          </w:tcPr>
          <w:p w:rsidR="00B05ABB" w:rsidRPr="006F1C6A" w:rsidRDefault="00B05ABB" w:rsidP="00D03C98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i/>
                <w:szCs w:val="28"/>
              </w:rPr>
            </w:pPr>
            <w:r w:rsidRPr="006F1C6A">
              <w:rPr>
                <w:rFonts w:ascii="Times New Roman" w:hAnsi="Times New Roman"/>
                <w:i/>
                <w:szCs w:val="28"/>
              </w:rPr>
              <w:t>органы исполнительной власти субъектов Российской Федерации</w:t>
            </w:r>
          </w:p>
        </w:tc>
        <w:tc>
          <w:tcPr>
            <w:tcW w:w="5670" w:type="dxa"/>
          </w:tcPr>
          <w:p w:rsidR="00B05ABB" w:rsidRPr="006F1C6A" w:rsidRDefault="00B05ABB" w:rsidP="00D03C98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i/>
                <w:szCs w:val="28"/>
              </w:rPr>
            </w:pPr>
            <w:r w:rsidRPr="006F1C6A">
              <w:rPr>
                <w:rFonts w:ascii="Times New Roman" w:hAnsi="Times New Roman"/>
                <w:i/>
                <w:szCs w:val="28"/>
              </w:rPr>
              <w:t>построение системы оценки деятельности медицинских организаций, их руководителей и работников, основанной на единых принципах</w:t>
            </w:r>
          </w:p>
        </w:tc>
      </w:tr>
      <w:tr w:rsidR="00B05ABB" w:rsidRPr="006F1C6A" w:rsidTr="00D03C98">
        <w:trPr>
          <w:cantSplit/>
        </w:trPr>
        <w:tc>
          <w:tcPr>
            <w:tcW w:w="675" w:type="dxa"/>
          </w:tcPr>
          <w:p w:rsidR="00B05ABB" w:rsidRPr="006F1C6A" w:rsidRDefault="00B05ABB" w:rsidP="00D03C98">
            <w:pPr>
              <w:pStyle w:val="ListParagraph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284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240" w:lineRule="atLeast"/>
              <w:ind w:left="-57" w:right="-57"/>
              <w:jc w:val="center"/>
              <w:rPr>
                <w:rFonts w:ascii="Times New Roman" w:hAnsi="Times New Roman"/>
                <w:i/>
                <w:szCs w:val="28"/>
              </w:rPr>
            </w:pPr>
            <w:r w:rsidRPr="006F1C6A">
              <w:rPr>
                <w:rFonts w:ascii="Times New Roman" w:hAnsi="Times New Roman"/>
                <w:i/>
                <w:szCs w:val="28"/>
              </w:rPr>
              <w:t>12.</w:t>
            </w:r>
          </w:p>
        </w:tc>
        <w:tc>
          <w:tcPr>
            <w:tcW w:w="3828" w:type="dxa"/>
          </w:tcPr>
          <w:p w:rsidR="00B05ABB" w:rsidRPr="006F1C6A" w:rsidRDefault="00B05ABB" w:rsidP="00D03C98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i/>
                <w:szCs w:val="28"/>
              </w:rPr>
            </w:pPr>
            <w:r w:rsidRPr="006F1C6A">
              <w:rPr>
                <w:rFonts w:ascii="Times New Roman" w:hAnsi="Times New Roman"/>
                <w:i/>
                <w:szCs w:val="28"/>
              </w:rPr>
              <w:t>Разработка (изменение) показателей эффективности деятельности подведомственных федеральных государственных учреждений, внесение изменений в трудовые договоры руководителей учреждений</w:t>
            </w:r>
          </w:p>
        </w:tc>
        <w:tc>
          <w:tcPr>
            <w:tcW w:w="1701" w:type="dxa"/>
          </w:tcPr>
          <w:p w:rsidR="00B05ABB" w:rsidRPr="006F1C6A" w:rsidRDefault="00B05ABB" w:rsidP="00D03C98">
            <w:pPr>
              <w:pStyle w:val="1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0" w:after="0" w:line="240" w:lineRule="atLeast"/>
              <w:ind w:left="-57" w:right="-57"/>
              <w:jc w:val="center"/>
              <w:rPr>
                <w:i/>
                <w:color w:val="auto"/>
                <w:sz w:val="28"/>
                <w:szCs w:val="28"/>
              </w:rPr>
            </w:pPr>
            <w:r w:rsidRPr="006F1C6A">
              <w:rPr>
                <w:i/>
                <w:color w:val="auto"/>
                <w:sz w:val="28"/>
                <w:szCs w:val="28"/>
              </w:rPr>
              <w:t>до 1 июля</w:t>
            </w:r>
          </w:p>
          <w:p w:rsidR="00B05ABB" w:rsidRPr="006F1C6A" w:rsidRDefault="00B05ABB" w:rsidP="00D03C98">
            <w:pPr>
              <w:pStyle w:val="1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0" w:after="0" w:line="240" w:lineRule="atLeast"/>
              <w:ind w:left="-57" w:right="-57"/>
              <w:jc w:val="center"/>
              <w:rPr>
                <w:i/>
                <w:color w:val="auto"/>
                <w:sz w:val="28"/>
                <w:szCs w:val="28"/>
              </w:rPr>
            </w:pPr>
            <w:r w:rsidRPr="006F1C6A">
              <w:rPr>
                <w:i/>
                <w:color w:val="auto"/>
                <w:sz w:val="28"/>
                <w:szCs w:val="28"/>
              </w:rPr>
              <w:t>2013 г.</w:t>
            </w:r>
          </w:p>
        </w:tc>
        <w:tc>
          <w:tcPr>
            <w:tcW w:w="2976" w:type="dxa"/>
          </w:tcPr>
          <w:p w:rsidR="00B05ABB" w:rsidRPr="006F1C6A" w:rsidRDefault="00B05ABB" w:rsidP="00D03C98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i/>
                <w:szCs w:val="28"/>
              </w:rPr>
            </w:pPr>
            <w:r w:rsidRPr="006F1C6A">
              <w:rPr>
                <w:rFonts w:ascii="Times New Roman" w:hAnsi="Times New Roman"/>
                <w:i/>
                <w:szCs w:val="28"/>
              </w:rPr>
              <w:t>Минздрав России,</w:t>
            </w:r>
          </w:p>
          <w:p w:rsidR="00B05ABB" w:rsidRPr="006F1C6A" w:rsidRDefault="00B05ABB" w:rsidP="00D03C98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i/>
                <w:szCs w:val="28"/>
              </w:rPr>
            </w:pPr>
            <w:r w:rsidRPr="006F1C6A">
              <w:rPr>
                <w:rFonts w:ascii="Times New Roman" w:hAnsi="Times New Roman"/>
                <w:i/>
                <w:szCs w:val="28"/>
              </w:rPr>
              <w:t>Минэнерго России,</w:t>
            </w:r>
          </w:p>
          <w:p w:rsidR="00B05ABB" w:rsidRPr="006F1C6A" w:rsidRDefault="00B05ABB" w:rsidP="00D03C98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i/>
                <w:szCs w:val="28"/>
              </w:rPr>
            </w:pPr>
            <w:r w:rsidRPr="006F1C6A">
              <w:rPr>
                <w:rFonts w:ascii="Times New Roman" w:hAnsi="Times New Roman"/>
                <w:i/>
                <w:szCs w:val="28"/>
              </w:rPr>
              <w:t>Минфин России,</w:t>
            </w:r>
          </w:p>
          <w:p w:rsidR="00B05ABB" w:rsidRPr="006F1C6A" w:rsidRDefault="00B05ABB" w:rsidP="00D03C98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i/>
                <w:szCs w:val="28"/>
              </w:rPr>
            </w:pPr>
            <w:r w:rsidRPr="006F1C6A">
              <w:rPr>
                <w:rFonts w:ascii="Times New Roman" w:hAnsi="Times New Roman"/>
                <w:i/>
                <w:szCs w:val="28"/>
              </w:rPr>
              <w:t>Росавиация,</w:t>
            </w:r>
          </w:p>
          <w:p w:rsidR="00B05ABB" w:rsidRPr="006F1C6A" w:rsidRDefault="00B05ABB" w:rsidP="00D03C98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i/>
                <w:szCs w:val="28"/>
              </w:rPr>
            </w:pPr>
            <w:r w:rsidRPr="006F1C6A">
              <w:rPr>
                <w:rFonts w:ascii="Times New Roman" w:hAnsi="Times New Roman"/>
                <w:i/>
                <w:szCs w:val="28"/>
              </w:rPr>
              <w:t>Росавтодор,</w:t>
            </w:r>
          </w:p>
          <w:p w:rsidR="00B05ABB" w:rsidRPr="006F1C6A" w:rsidRDefault="00B05ABB" w:rsidP="00D03C98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i/>
                <w:szCs w:val="28"/>
              </w:rPr>
            </w:pPr>
            <w:r w:rsidRPr="006F1C6A">
              <w:rPr>
                <w:rFonts w:ascii="Times New Roman" w:hAnsi="Times New Roman"/>
                <w:i/>
                <w:szCs w:val="28"/>
              </w:rPr>
              <w:t>Минэкономразвития России,</w:t>
            </w:r>
          </w:p>
          <w:p w:rsidR="00B05ABB" w:rsidRPr="006F1C6A" w:rsidRDefault="00B05ABB" w:rsidP="00D03C98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i/>
                <w:szCs w:val="28"/>
              </w:rPr>
            </w:pPr>
            <w:r w:rsidRPr="006F1C6A">
              <w:rPr>
                <w:rFonts w:ascii="Times New Roman" w:hAnsi="Times New Roman"/>
                <w:i/>
                <w:szCs w:val="28"/>
              </w:rPr>
              <w:t>Роспотребнадзор,</w:t>
            </w:r>
          </w:p>
          <w:p w:rsidR="00B05ABB" w:rsidRPr="006F1C6A" w:rsidRDefault="00B05ABB" w:rsidP="00D03C98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i/>
                <w:szCs w:val="28"/>
              </w:rPr>
            </w:pPr>
            <w:r w:rsidRPr="006F1C6A">
              <w:rPr>
                <w:rFonts w:ascii="Times New Roman" w:hAnsi="Times New Roman"/>
                <w:i/>
                <w:szCs w:val="28"/>
              </w:rPr>
              <w:t>ФНС России,</w:t>
            </w:r>
          </w:p>
          <w:p w:rsidR="00B05ABB" w:rsidRPr="006F1C6A" w:rsidRDefault="00B05ABB" w:rsidP="00D03C98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i/>
                <w:szCs w:val="28"/>
              </w:rPr>
            </w:pPr>
            <w:r w:rsidRPr="006F1C6A">
              <w:rPr>
                <w:rFonts w:ascii="Times New Roman" w:hAnsi="Times New Roman"/>
                <w:i/>
                <w:szCs w:val="28"/>
              </w:rPr>
              <w:t>МИД России,</w:t>
            </w:r>
          </w:p>
          <w:p w:rsidR="00B05ABB" w:rsidRPr="006F1C6A" w:rsidRDefault="00B05ABB" w:rsidP="00D03C98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i/>
                <w:szCs w:val="28"/>
              </w:rPr>
            </w:pPr>
            <w:r w:rsidRPr="006F1C6A">
              <w:rPr>
                <w:rFonts w:ascii="Times New Roman" w:hAnsi="Times New Roman"/>
                <w:i/>
                <w:szCs w:val="28"/>
              </w:rPr>
              <w:t>Российская академия наук,</w:t>
            </w:r>
          </w:p>
          <w:p w:rsidR="00B05ABB" w:rsidRPr="006F1C6A" w:rsidRDefault="00B05ABB" w:rsidP="00D03C98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i/>
                <w:szCs w:val="28"/>
              </w:rPr>
            </w:pPr>
            <w:r w:rsidRPr="006F1C6A">
              <w:rPr>
                <w:rFonts w:ascii="Times New Roman" w:hAnsi="Times New Roman"/>
                <w:i/>
                <w:szCs w:val="28"/>
              </w:rPr>
              <w:t>Российская академия медицинских наук,</w:t>
            </w:r>
          </w:p>
        </w:tc>
        <w:tc>
          <w:tcPr>
            <w:tcW w:w="5670" w:type="dxa"/>
          </w:tcPr>
          <w:p w:rsidR="00B05ABB" w:rsidRPr="006F1C6A" w:rsidRDefault="00B05ABB" w:rsidP="00D03C98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i/>
                <w:szCs w:val="28"/>
              </w:rPr>
            </w:pPr>
            <w:r w:rsidRPr="006F1C6A">
              <w:rPr>
                <w:rFonts w:ascii="Times New Roman" w:hAnsi="Times New Roman"/>
                <w:i/>
                <w:szCs w:val="28"/>
              </w:rPr>
              <w:t>четкое понимание того, по каким критериям должна производиться оценка деятельности медицинских работников</w:t>
            </w:r>
          </w:p>
        </w:tc>
      </w:tr>
      <w:tr w:rsidR="00B05ABB" w:rsidRPr="006F1C6A" w:rsidTr="00D03C98">
        <w:trPr>
          <w:cantSplit/>
        </w:trPr>
        <w:tc>
          <w:tcPr>
            <w:tcW w:w="675" w:type="dxa"/>
          </w:tcPr>
          <w:p w:rsidR="00B05ABB" w:rsidRPr="006F1C6A" w:rsidRDefault="00B05ABB" w:rsidP="00D03C98">
            <w:pPr>
              <w:pStyle w:val="ListParagraph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284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240" w:lineRule="atLeast"/>
              <w:ind w:left="-57" w:right="-57"/>
              <w:jc w:val="center"/>
              <w:rPr>
                <w:rFonts w:ascii="Times New Roman" w:hAnsi="Times New Roman"/>
                <w:i/>
                <w:szCs w:val="28"/>
              </w:rPr>
            </w:pPr>
          </w:p>
        </w:tc>
        <w:tc>
          <w:tcPr>
            <w:tcW w:w="3828" w:type="dxa"/>
          </w:tcPr>
          <w:p w:rsidR="00B05ABB" w:rsidRPr="006F1C6A" w:rsidRDefault="00B05ABB" w:rsidP="00D03C98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i/>
                <w:szCs w:val="28"/>
              </w:rPr>
            </w:pPr>
          </w:p>
        </w:tc>
        <w:tc>
          <w:tcPr>
            <w:tcW w:w="1701" w:type="dxa"/>
          </w:tcPr>
          <w:p w:rsidR="00B05ABB" w:rsidRPr="006F1C6A" w:rsidRDefault="00B05ABB" w:rsidP="00D03C98">
            <w:pPr>
              <w:pStyle w:val="1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0" w:after="0" w:line="240" w:lineRule="atLeast"/>
              <w:ind w:left="-57" w:right="-57"/>
              <w:jc w:val="center"/>
              <w:rPr>
                <w:i/>
                <w:color w:val="auto"/>
                <w:sz w:val="28"/>
                <w:szCs w:val="28"/>
              </w:rPr>
            </w:pPr>
          </w:p>
        </w:tc>
        <w:tc>
          <w:tcPr>
            <w:tcW w:w="2976" w:type="dxa"/>
          </w:tcPr>
          <w:p w:rsidR="00B05ABB" w:rsidRPr="006F1C6A" w:rsidRDefault="00B05ABB" w:rsidP="00D03C98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i/>
                <w:szCs w:val="28"/>
              </w:rPr>
            </w:pPr>
            <w:r w:rsidRPr="006F1C6A">
              <w:rPr>
                <w:rFonts w:ascii="Times New Roman" w:hAnsi="Times New Roman"/>
                <w:i/>
                <w:szCs w:val="28"/>
              </w:rPr>
              <w:t>Сибирское отделение Российской академии наук,</w:t>
            </w:r>
          </w:p>
          <w:p w:rsidR="00B05ABB" w:rsidRPr="006F1C6A" w:rsidRDefault="00B05ABB" w:rsidP="00D03C98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i/>
                <w:szCs w:val="28"/>
              </w:rPr>
            </w:pPr>
            <w:r w:rsidRPr="006F1C6A">
              <w:rPr>
                <w:rFonts w:ascii="Times New Roman" w:hAnsi="Times New Roman"/>
                <w:i/>
                <w:szCs w:val="28"/>
              </w:rPr>
              <w:t>Дальневосточное отделение Российской академии наук,</w:t>
            </w:r>
          </w:p>
          <w:p w:rsidR="00B05ABB" w:rsidRPr="006F1C6A" w:rsidRDefault="00B05ABB" w:rsidP="00D03C98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i/>
                <w:szCs w:val="28"/>
              </w:rPr>
            </w:pPr>
            <w:r w:rsidRPr="006F1C6A">
              <w:rPr>
                <w:rFonts w:ascii="Times New Roman" w:hAnsi="Times New Roman"/>
                <w:i/>
                <w:szCs w:val="28"/>
              </w:rPr>
              <w:t>Минтруд России,</w:t>
            </w:r>
          </w:p>
          <w:p w:rsidR="00B05ABB" w:rsidRPr="006F1C6A" w:rsidRDefault="00B05ABB" w:rsidP="00D03C98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i/>
                <w:szCs w:val="28"/>
              </w:rPr>
            </w:pPr>
            <w:r w:rsidRPr="006F1C6A">
              <w:rPr>
                <w:rFonts w:ascii="Times New Roman" w:hAnsi="Times New Roman"/>
                <w:i/>
                <w:szCs w:val="28"/>
              </w:rPr>
              <w:t>ФМБА России,</w:t>
            </w:r>
          </w:p>
          <w:p w:rsidR="00B05ABB" w:rsidRPr="006F1C6A" w:rsidRDefault="00B05ABB" w:rsidP="00D03C98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i/>
                <w:szCs w:val="28"/>
              </w:rPr>
            </w:pPr>
            <w:r w:rsidRPr="006F1C6A">
              <w:rPr>
                <w:rFonts w:ascii="Times New Roman" w:hAnsi="Times New Roman"/>
                <w:i/>
                <w:szCs w:val="28"/>
              </w:rPr>
              <w:t>Управление делами Президента Российской Федерации</w:t>
            </w:r>
          </w:p>
          <w:p w:rsidR="00B05ABB" w:rsidRPr="006F1C6A" w:rsidRDefault="00B05ABB" w:rsidP="00D03C98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i/>
                <w:szCs w:val="28"/>
              </w:rPr>
            </w:pPr>
          </w:p>
        </w:tc>
        <w:tc>
          <w:tcPr>
            <w:tcW w:w="5670" w:type="dxa"/>
          </w:tcPr>
          <w:p w:rsidR="00B05ABB" w:rsidRPr="006F1C6A" w:rsidRDefault="00B05ABB" w:rsidP="00D03C98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i/>
                <w:szCs w:val="28"/>
              </w:rPr>
            </w:pPr>
          </w:p>
        </w:tc>
      </w:tr>
      <w:tr w:rsidR="00B05ABB" w:rsidRPr="006F1C6A" w:rsidTr="00D03C98">
        <w:trPr>
          <w:cantSplit/>
          <w:trHeight w:val="3836"/>
        </w:trPr>
        <w:tc>
          <w:tcPr>
            <w:tcW w:w="675" w:type="dxa"/>
          </w:tcPr>
          <w:p w:rsidR="00B05ABB" w:rsidRPr="006F1C6A" w:rsidRDefault="00B05ABB" w:rsidP="00D03C98">
            <w:pPr>
              <w:pStyle w:val="ListParagraph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284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240" w:lineRule="atLeast"/>
              <w:ind w:left="-57" w:right="-57"/>
              <w:jc w:val="center"/>
              <w:rPr>
                <w:rFonts w:ascii="Times New Roman" w:hAnsi="Times New Roman"/>
                <w:i/>
                <w:szCs w:val="28"/>
              </w:rPr>
            </w:pPr>
            <w:r w:rsidRPr="006F1C6A">
              <w:rPr>
                <w:rFonts w:ascii="Times New Roman" w:hAnsi="Times New Roman"/>
                <w:i/>
                <w:szCs w:val="28"/>
              </w:rPr>
              <w:t>13.</w:t>
            </w:r>
          </w:p>
        </w:tc>
        <w:tc>
          <w:tcPr>
            <w:tcW w:w="3828" w:type="dxa"/>
          </w:tcPr>
          <w:p w:rsidR="00B05ABB" w:rsidRPr="006F1C6A" w:rsidRDefault="00B05ABB" w:rsidP="00D03C98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i/>
                <w:szCs w:val="28"/>
              </w:rPr>
            </w:pPr>
            <w:r w:rsidRPr="006F1C6A">
              <w:rPr>
                <w:rFonts w:ascii="Times New Roman" w:hAnsi="Times New Roman"/>
                <w:i/>
                <w:szCs w:val="28"/>
              </w:rPr>
              <w:t>Обеспечение дифференциации оплаты труда основного и прочего персонала медицинских организаций, оптимизация расходов на административно-управленческий персонал с учетом предельной доли расходов на оплату их труда в фонде оплаты труда учреждения - не более 40 процентов</w:t>
            </w:r>
          </w:p>
        </w:tc>
        <w:tc>
          <w:tcPr>
            <w:tcW w:w="1701" w:type="dxa"/>
          </w:tcPr>
          <w:p w:rsidR="00B05ABB" w:rsidRPr="006F1C6A" w:rsidRDefault="00B05ABB" w:rsidP="00D03C98">
            <w:pPr>
              <w:pStyle w:val="1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0" w:after="0" w:line="240" w:lineRule="atLeast"/>
              <w:ind w:left="-57" w:right="-57"/>
              <w:jc w:val="center"/>
              <w:rPr>
                <w:i/>
                <w:color w:val="auto"/>
                <w:sz w:val="28"/>
                <w:szCs w:val="28"/>
              </w:rPr>
            </w:pPr>
            <w:r w:rsidRPr="006F1C6A">
              <w:rPr>
                <w:i/>
                <w:color w:val="auto"/>
                <w:sz w:val="28"/>
                <w:szCs w:val="28"/>
              </w:rPr>
              <w:t>ежегодно</w:t>
            </w:r>
          </w:p>
        </w:tc>
        <w:tc>
          <w:tcPr>
            <w:tcW w:w="2976" w:type="dxa"/>
          </w:tcPr>
          <w:p w:rsidR="00B05ABB" w:rsidRPr="006F1C6A" w:rsidRDefault="00B05ABB" w:rsidP="00D03C98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i/>
                <w:szCs w:val="28"/>
              </w:rPr>
            </w:pPr>
            <w:r w:rsidRPr="006F1C6A">
              <w:rPr>
                <w:rFonts w:ascii="Times New Roman" w:hAnsi="Times New Roman"/>
                <w:i/>
                <w:szCs w:val="28"/>
              </w:rPr>
              <w:t>Минздрав России,</w:t>
            </w:r>
          </w:p>
          <w:p w:rsidR="00B05ABB" w:rsidRPr="006F1C6A" w:rsidRDefault="00B05ABB" w:rsidP="00D03C98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i/>
                <w:szCs w:val="28"/>
              </w:rPr>
            </w:pPr>
            <w:r w:rsidRPr="006F1C6A">
              <w:rPr>
                <w:rFonts w:ascii="Times New Roman" w:hAnsi="Times New Roman"/>
                <w:i/>
                <w:szCs w:val="28"/>
              </w:rPr>
              <w:t>Минэнерго России,</w:t>
            </w:r>
          </w:p>
          <w:p w:rsidR="00B05ABB" w:rsidRPr="006F1C6A" w:rsidRDefault="00B05ABB" w:rsidP="00D03C98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i/>
                <w:szCs w:val="28"/>
              </w:rPr>
            </w:pPr>
            <w:r w:rsidRPr="006F1C6A">
              <w:rPr>
                <w:rFonts w:ascii="Times New Roman" w:hAnsi="Times New Roman"/>
                <w:i/>
                <w:szCs w:val="28"/>
              </w:rPr>
              <w:t>Минфин России,</w:t>
            </w:r>
          </w:p>
          <w:p w:rsidR="00B05ABB" w:rsidRPr="006F1C6A" w:rsidRDefault="00B05ABB" w:rsidP="00D03C98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i/>
                <w:szCs w:val="28"/>
              </w:rPr>
            </w:pPr>
            <w:r w:rsidRPr="006F1C6A">
              <w:rPr>
                <w:rFonts w:ascii="Times New Roman" w:hAnsi="Times New Roman"/>
                <w:i/>
                <w:szCs w:val="28"/>
              </w:rPr>
              <w:t>Росавиация,</w:t>
            </w:r>
          </w:p>
          <w:p w:rsidR="00B05ABB" w:rsidRPr="006F1C6A" w:rsidRDefault="00B05ABB" w:rsidP="00D03C98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i/>
                <w:szCs w:val="28"/>
              </w:rPr>
            </w:pPr>
            <w:r w:rsidRPr="006F1C6A">
              <w:rPr>
                <w:rFonts w:ascii="Times New Roman" w:hAnsi="Times New Roman"/>
                <w:i/>
                <w:szCs w:val="28"/>
              </w:rPr>
              <w:t>Росавтодор,</w:t>
            </w:r>
          </w:p>
          <w:p w:rsidR="00B05ABB" w:rsidRPr="006F1C6A" w:rsidRDefault="00B05ABB" w:rsidP="00D03C98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i/>
                <w:szCs w:val="28"/>
              </w:rPr>
            </w:pPr>
            <w:r w:rsidRPr="006F1C6A">
              <w:rPr>
                <w:rFonts w:ascii="Times New Roman" w:hAnsi="Times New Roman"/>
                <w:i/>
                <w:szCs w:val="28"/>
              </w:rPr>
              <w:t>Минэкономразвития России,</w:t>
            </w:r>
          </w:p>
          <w:p w:rsidR="00B05ABB" w:rsidRPr="006F1C6A" w:rsidRDefault="00B05ABB" w:rsidP="00D03C98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i/>
                <w:szCs w:val="28"/>
              </w:rPr>
            </w:pPr>
            <w:r w:rsidRPr="006F1C6A">
              <w:rPr>
                <w:rFonts w:ascii="Times New Roman" w:hAnsi="Times New Roman"/>
                <w:i/>
                <w:szCs w:val="28"/>
              </w:rPr>
              <w:t>Роспотребнадзор,</w:t>
            </w:r>
          </w:p>
          <w:p w:rsidR="00B05ABB" w:rsidRPr="006F1C6A" w:rsidRDefault="00B05ABB" w:rsidP="00D03C98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i/>
                <w:szCs w:val="28"/>
              </w:rPr>
            </w:pPr>
            <w:r w:rsidRPr="006F1C6A">
              <w:rPr>
                <w:rFonts w:ascii="Times New Roman" w:hAnsi="Times New Roman"/>
                <w:i/>
                <w:szCs w:val="28"/>
              </w:rPr>
              <w:t>ФНС России,</w:t>
            </w:r>
          </w:p>
          <w:p w:rsidR="00B05ABB" w:rsidRPr="006F1C6A" w:rsidRDefault="00B05ABB" w:rsidP="00D03C98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i/>
                <w:szCs w:val="28"/>
              </w:rPr>
            </w:pPr>
            <w:r w:rsidRPr="006F1C6A">
              <w:rPr>
                <w:rFonts w:ascii="Times New Roman" w:hAnsi="Times New Roman"/>
                <w:i/>
                <w:szCs w:val="28"/>
              </w:rPr>
              <w:t>МИД России,</w:t>
            </w:r>
          </w:p>
          <w:p w:rsidR="00B05ABB" w:rsidRPr="006F1C6A" w:rsidRDefault="00B05ABB" w:rsidP="00D03C98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i/>
                <w:szCs w:val="28"/>
              </w:rPr>
            </w:pPr>
            <w:r w:rsidRPr="006F1C6A">
              <w:rPr>
                <w:rFonts w:ascii="Times New Roman" w:hAnsi="Times New Roman"/>
                <w:i/>
                <w:szCs w:val="28"/>
              </w:rPr>
              <w:t>Российская академия наук,</w:t>
            </w:r>
          </w:p>
        </w:tc>
        <w:tc>
          <w:tcPr>
            <w:tcW w:w="5670" w:type="dxa"/>
          </w:tcPr>
          <w:p w:rsidR="00B05ABB" w:rsidRPr="006F1C6A" w:rsidRDefault="00B05ABB" w:rsidP="00D03C98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i/>
                <w:szCs w:val="28"/>
              </w:rPr>
            </w:pPr>
            <w:r w:rsidRPr="006F1C6A">
              <w:rPr>
                <w:rFonts w:ascii="Times New Roman" w:hAnsi="Times New Roman"/>
                <w:i/>
                <w:szCs w:val="28"/>
              </w:rPr>
              <w:t xml:space="preserve">оптимизация численности административно-управленческого персонала государственных и муниципальных медицинских организаций с учетом реальной потребности отрасли путем расширения профессиональных возможностей и уровня полномочий руководителей без увеличения их штатной численности, создания условий для их эффективной профессиональной служебной деятельности, повышения квалификации сотрудников администраций медицинских организаций в области управления </w:t>
            </w:r>
          </w:p>
        </w:tc>
      </w:tr>
      <w:tr w:rsidR="00B05ABB" w:rsidRPr="006F1C6A" w:rsidTr="00D03C98">
        <w:trPr>
          <w:cantSplit/>
        </w:trPr>
        <w:tc>
          <w:tcPr>
            <w:tcW w:w="675" w:type="dxa"/>
          </w:tcPr>
          <w:p w:rsidR="00B05ABB" w:rsidRPr="006F1C6A" w:rsidRDefault="00B05ABB" w:rsidP="00D03C98">
            <w:pPr>
              <w:pStyle w:val="ListParagraph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284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240" w:lineRule="atLeast"/>
              <w:ind w:left="-57" w:right="-57"/>
              <w:jc w:val="center"/>
              <w:rPr>
                <w:rFonts w:ascii="Times New Roman" w:hAnsi="Times New Roman"/>
                <w:i/>
                <w:szCs w:val="28"/>
              </w:rPr>
            </w:pPr>
          </w:p>
        </w:tc>
        <w:tc>
          <w:tcPr>
            <w:tcW w:w="3828" w:type="dxa"/>
          </w:tcPr>
          <w:p w:rsidR="00B05ABB" w:rsidRPr="006F1C6A" w:rsidRDefault="00B05ABB" w:rsidP="00D03C98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i/>
                <w:szCs w:val="28"/>
              </w:rPr>
            </w:pPr>
          </w:p>
        </w:tc>
        <w:tc>
          <w:tcPr>
            <w:tcW w:w="1701" w:type="dxa"/>
          </w:tcPr>
          <w:p w:rsidR="00B05ABB" w:rsidRPr="006F1C6A" w:rsidRDefault="00B05ABB" w:rsidP="00D03C98">
            <w:pPr>
              <w:pStyle w:val="1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0" w:after="0" w:line="240" w:lineRule="atLeast"/>
              <w:ind w:left="-57" w:right="-57"/>
              <w:jc w:val="center"/>
              <w:rPr>
                <w:i/>
                <w:color w:val="auto"/>
                <w:sz w:val="28"/>
                <w:szCs w:val="28"/>
              </w:rPr>
            </w:pPr>
          </w:p>
        </w:tc>
        <w:tc>
          <w:tcPr>
            <w:tcW w:w="2976" w:type="dxa"/>
          </w:tcPr>
          <w:p w:rsidR="00B05ABB" w:rsidRPr="006F1C6A" w:rsidRDefault="00B05ABB" w:rsidP="00D03C98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i/>
                <w:szCs w:val="28"/>
              </w:rPr>
            </w:pPr>
            <w:r w:rsidRPr="006F1C6A">
              <w:rPr>
                <w:rFonts w:ascii="Times New Roman" w:hAnsi="Times New Roman"/>
                <w:i/>
                <w:szCs w:val="28"/>
              </w:rPr>
              <w:t>Российская академия медицинских наук, Сибирское отделение Российской академии наук,</w:t>
            </w:r>
          </w:p>
          <w:p w:rsidR="00B05ABB" w:rsidRPr="006F1C6A" w:rsidRDefault="00B05ABB" w:rsidP="00D03C98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i/>
                <w:szCs w:val="28"/>
              </w:rPr>
            </w:pPr>
            <w:r w:rsidRPr="006F1C6A">
              <w:rPr>
                <w:rFonts w:ascii="Times New Roman" w:hAnsi="Times New Roman"/>
                <w:i/>
                <w:szCs w:val="28"/>
              </w:rPr>
              <w:t>Дальневосточное отделение Российской академии наук,</w:t>
            </w:r>
          </w:p>
          <w:p w:rsidR="00B05ABB" w:rsidRPr="006F1C6A" w:rsidRDefault="00B05ABB" w:rsidP="00D03C98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i/>
                <w:szCs w:val="28"/>
              </w:rPr>
            </w:pPr>
            <w:r w:rsidRPr="006F1C6A">
              <w:rPr>
                <w:rFonts w:ascii="Times New Roman" w:hAnsi="Times New Roman"/>
                <w:i/>
                <w:szCs w:val="28"/>
              </w:rPr>
              <w:t>Минтруд России,</w:t>
            </w:r>
          </w:p>
          <w:p w:rsidR="00B05ABB" w:rsidRPr="006F1C6A" w:rsidRDefault="00B05ABB" w:rsidP="00D03C98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i/>
                <w:szCs w:val="28"/>
              </w:rPr>
            </w:pPr>
            <w:r w:rsidRPr="006F1C6A">
              <w:rPr>
                <w:rFonts w:ascii="Times New Roman" w:hAnsi="Times New Roman"/>
                <w:i/>
                <w:szCs w:val="28"/>
              </w:rPr>
              <w:t>ФМБА России,</w:t>
            </w:r>
          </w:p>
          <w:p w:rsidR="00B05ABB" w:rsidRPr="006F1C6A" w:rsidRDefault="00B05ABB" w:rsidP="00D03C98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i/>
                <w:szCs w:val="28"/>
              </w:rPr>
            </w:pPr>
            <w:r w:rsidRPr="006F1C6A">
              <w:rPr>
                <w:rFonts w:ascii="Times New Roman" w:hAnsi="Times New Roman"/>
                <w:i/>
                <w:szCs w:val="28"/>
              </w:rPr>
              <w:t>Управление делами Президента Российской Федерации</w:t>
            </w:r>
          </w:p>
          <w:p w:rsidR="00B05ABB" w:rsidRPr="006F1C6A" w:rsidRDefault="00B05ABB" w:rsidP="00D03C98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i/>
                <w:szCs w:val="28"/>
              </w:rPr>
            </w:pPr>
          </w:p>
          <w:p w:rsidR="00B05ABB" w:rsidRPr="006F1C6A" w:rsidRDefault="00B05ABB" w:rsidP="00D03C98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i/>
                <w:szCs w:val="28"/>
              </w:rPr>
            </w:pPr>
          </w:p>
        </w:tc>
        <w:tc>
          <w:tcPr>
            <w:tcW w:w="5670" w:type="dxa"/>
          </w:tcPr>
          <w:p w:rsidR="00B05ABB" w:rsidRPr="006F1C6A" w:rsidRDefault="00B05ABB" w:rsidP="00D03C98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i/>
                <w:szCs w:val="28"/>
              </w:rPr>
            </w:pPr>
            <w:r w:rsidRPr="006F1C6A">
              <w:rPr>
                <w:rFonts w:ascii="Times New Roman" w:hAnsi="Times New Roman"/>
                <w:i/>
                <w:szCs w:val="28"/>
              </w:rPr>
              <w:t>здравоохранением. Также необходимо обеспечение дифференциации оплаты труда основного и прочего персонала, оптимизация расходов на прочий персонал с учетом предельной доли административно-управленческого персонала в фонде оплаты труда учреждения не более 40 процентов</w:t>
            </w:r>
          </w:p>
        </w:tc>
      </w:tr>
      <w:tr w:rsidR="00B05ABB" w:rsidRPr="006F1C6A" w:rsidTr="00D03C98">
        <w:trPr>
          <w:cantSplit/>
        </w:trPr>
        <w:tc>
          <w:tcPr>
            <w:tcW w:w="675" w:type="dxa"/>
          </w:tcPr>
          <w:p w:rsidR="00B05ABB" w:rsidRPr="006F1C6A" w:rsidRDefault="00B05ABB" w:rsidP="00D03C98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i/>
                <w:szCs w:val="28"/>
              </w:rPr>
            </w:pPr>
            <w:r w:rsidRPr="006F1C6A">
              <w:rPr>
                <w:rFonts w:ascii="Times New Roman" w:hAnsi="Times New Roman"/>
                <w:i/>
                <w:szCs w:val="28"/>
              </w:rPr>
              <w:t>14.</w:t>
            </w:r>
          </w:p>
        </w:tc>
        <w:tc>
          <w:tcPr>
            <w:tcW w:w="3828" w:type="dxa"/>
          </w:tcPr>
          <w:p w:rsidR="00B05ABB" w:rsidRPr="006F1C6A" w:rsidRDefault="00B05ABB" w:rsidP="00D03C98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i/>
                <w:szCs w:val="28"/>
              </w:rPr>
            </w:pPr>
            <w:r w:rsidRPr="006F1C6A">
              <w:rPr>
                <w:rFonts w:ascii="Times New Roman" w:hAnsi="Times New Roman"/>
                <w:i/>
                <w:szCs w:val="28"/>
              </w:rPr>
              <w:t>Формирование независимой оценки качества работы организаций, оказывающих социальные услуги, включая критерии эффективности работы таких организаций и введение публичных рейтингов их деятельности</w:t>
            </w:r>
          </w:p>
        </w:tc>
        <w:tc>
          <w:tcPr>
            <w:tcW w:w="1701" w:type="dxa"/>
          </w:tcPr>
          <w:p w:rsidR="00B05ABB" w:rsidRPr="006F1C6A" w:rsidRDefault="00B05ABB" w:rsidP="00D03C98">
            <w:pPr>
              <w:pStyle w:val="1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0" w:after="0" w:line="240" w:lineRule="atLeast"/>
              <w:ind w:left="-57" w:right="-57"/>
              <w:jc w:val="center"/>
              <w:rPr>
                <w:i/>
                <w:color w:val="auto"/>
                <w:sz w:val="28"/>
                <w:szCs w:val="28"/>
              </w:rPr>
            </w:pPr>
            <w:r w:rsidRPr="006F1C6A">
              <w:rPr>
                <w:i/>
                <w:color w:val="auto"/>
                <w:sz w:val="28"/>
                <w:szCs w:val="28"/>
              </w:rPr>
              <w:t>2013 год</w:t>
            </w:r>
          </w:p>
        </w:tc>
        <w:tc>
          <w:tcPr>
            <w:tcW w:w="2976" w:type="dxa"/>
          </w:tcPr>
          <w:p w:rsidR="00B05ABB" w:rsidRPr="006F1C6A" w:rsidRDefault="00B05ABB" w:rsidP="00D03C98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i/>
                <w:szCs w:val="28"/>
              </w:rPr>
            </w:pPr>
            <w:r w:rsidRPr="006F1C6A">
              <w:rPr>
                <w:rFonts w:ascii="Times New Roman" w:hAnsi="Times New Roman"/>
                <w:i/>
                <w:szCs w:val="28"/>
              </w:rPr>
              <w:t>Минздрав России, Минтруд России</w:t>
            </w:r>
          </w:p>
        </w:tc>
        <w:tc>
          <w:tcPr>
            <w:tcW w:w="5670" w:type="dxa"/>
          </w:tcPr>
          <w:p w:rsidR="00B05ABB" w:rsidRPr="006F1C6A" w:rsidRDefault="00B05ABB" w:rsidP="00D03C98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i/>
                <w:szCs w:val="28"/>
              </w:rPr>
            </w:pPr>
            <w:r w:rsidRPr="006F1C6A">
              <w:rPr>
                <w:rFonts w:ascii="Times New Roman" w:hAnsi="Times New Roman"/>
                <w:i/>
                <w:szCs w:val="28"/>
              </w:rPr>
              <w:t>при переводе медицинских работников на эффективный контракт будет обеспечено общественное обсуждение критериев оценки деятельности работников медицинских организаций (при необходимости их дополнение) и участие профсоюзных организаций в данной работе. Реализация мероприятия повысит информированность потребителей о качестве медицинских услуг и будет стимулирование повышения качества работы медицинских организаций</w:t>
            </w:r>
          </w:p>
          <w:p w:rsidR="00B05ABB" w:rsidRPr="006F1C6A" w:rsidRDefault="00B05ABB" w:rsidP="00D03C98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i/>
                <w:szCs w:val="28"/>
              </w:rPr>
            </w:pPr>
          </w:p>
        </w:tc>
      </w:tr>
      <w:tr w:rsidR="00B05ABB" w:rsidRPr="006F1C6A" w:rsidTr="00D03C98">
        <w:trPr>
          <w:cantSplit/>
        </w:trPr>
        <w:tc>
          <w:tcPr>
            <w:tcW w:w="675" w:type="dxa"/>
          </w:tcPr>
          <w:p w:rsidR="00B05ABB" w:rsidRPr="006F1C6A" w:rsidRDefault="00B05ABB" w:rsidP="00D03C98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i/>
                <w:szCs w:val="28"/>
              </w:rPr>
            </w:pPr>
            <w:r w:rsidRPr="006F1C6A">
              <w:rPr>
                <w:rFonts w:ascii="Times New Roman" w:hAnsi="Times New Roman"/>
                <w:i/>
                <w:szCs w:val="28"/>
              </w:rPr>
              <w:t>15.</w:t>
            </w:r>
          </w:p>
        </w:tc>
        <w:tc>
          <w:tcPr>
            <w:tcW w:w="3828" w:type="dxa"/>
          </w:tcPr>
          <w:p w:rsidR="00B05ABB" w:rsidRPr="006F1C6A" w:rsidRDefault="00B05ABB" w:rsidP="00D03C98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i/>
                <w:szCs w:val="28"/>
              </w:rPr>
            </w:pPr>
            <w:r w:rsidRPr="006F1C6A">
              <w:rPr>
                <w:rFonts w:ascii="Times New Roman" w:hAnsi="Times New Roman"/>
                <w:i/>
                <w:szCs w:val="28"/>
              </w:rPr>
              <w:t>Обучение руководителей (работников, ответственных за перевод на эффективный контракт) федеральных медицинских организаций и представителей органов исполнительной власти субъектов Российской Федерации в сфере здравоохранения</w:t>
            </w:r>
          </w:p>
        </w:tc>
        <w:tc>
          <w:tcPr>
            <w:tcW w:w="1701" w:type="dxa"/>
          </w:tcPr>
          <w:p w:rsidR="00B05ABB" w:rsidRPr="006F1C6A" w:rsidRDefault="00B05ABB" w:rsidP="00D03C98">
            <w:pPr>
              <w:pStyle w:val="1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0" w:after="0" w:line="240" w:lineRule="atLeast"/>
              <w:ind w:left="-57" w:right="-57"/>
              <w:jc w:val="center"/>
              <w:rPr>
                <w:i/>
                <w:color w:val="auto"/>
                <w:sz w:val="28"/>
                <w:szCs w:val="28"/>
              </w:rPr>
            </w:pPr>
            <w:r w:rsidRPr="006F1C6A">
              <w:rPr>
                <w:i/>
                <w:color w:val="auto"/>
                <w:sz w:val="28"/>
                <w:szCs w:val="28"/>
              </w:rPr>
              <w:t>I - II квартал 2013 г.</w:t>
            </w:r>
          </w:p>
        </w:tc>
        <w:tc>
          <w:tcPr>
            <w:tcW w:w="2976" w:type="dxa"/>
          </w:tcPr>
          <w:p w:rsidR="00B05ABB" w:rsidRPr="006F1C6A" w:rsidRDefault="00B05ABB" w:rsidP="00D03C98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i/>
                <w:szCs w:val="28"/>
              </w:rPr>
            </w:pPr>
            <w:r w:rsidRPr="006F1C6A">
              <w:rPr>
                <w:rFonts w:ascii="Times New Roman" w:hAnsi="Times New Roman"/>
                <w:i/>
                <w:szCs w:val="28"/>
              </w:rPr>
              <w:t>Минздрав России, Минтруд России</w:t>
            </w:r>
          </w:p>
        </w:tc>
        <w:tc>
          <w:tcPr>
            <w:tcW w:w="5670" w:type="dxa"/>
          </w:tcPr>
          <w:p w:rsidR="00B05ABB" w:rsidRPr="006F1C6A" w:rsidRDefault="00B05ABB" w:rsidP="00D03C98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i/>
                <w:szCs w:val="28"/>
              </w:rPr>
            </w:pPr>
            <w:r w:rsidRPr="006F1C6A">
              <w:rPr>
                <w:rFonts w:ascii="Times New Roman" w:hAnsi="Times New Roman"/>
                <w:i/>
                <w:szCs w:val="28"/>
              </w:rPr>
              <w:t>консультирование и координирование деятельности руководителей федеральных государственных учреждений и представителей субъектов Российской Федерации, а также постоянный мониторинг реализации Указа Президента Российской Федерации от 7 мая 2012 г. № 597 в части достижения целевых показателей уровня оплаты труда работников медицинских организаций - необходимые меры по реализации единой государственной политики в области здравоохранения и оплаты труда медицинских работников</w:t>
            </w:r>
          </w:p>
        </w:tc>
      </w:tr>
      <w:tr w:rsidR="00B05ABB" w:rsidRPr="006F1C6A" w:rsidTr="00D03C98">
        <w:trPr>
          <w:cantSplit/>
        </w:trPr>
        <w:tc>
          <w:tcPr>
            <w:tcW w:w="675" w:type="dxa"/>
          </w:tcPr>
          <w:p w:rsidR="00B05ABB" w:rsidRPr="006F1C6A" w:rsidRDefault="00B05ABB" w:rsidP="00D03C98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i/>
                <w:szCs w:val="28"/>
              </w:rPr>
            </w:pPr>
            <w:r w:rsidRPr="006F1C6A">
              <w:rPr>
                <w:rFonts w:ascii="Times New Roman" w:hAnsi="Times New Roman"/>
                <w:i/>
                <w:szCs w:val="28"/>
              </w:rPr>
              <w:lastRenderedPageBreak/>
              <w:t>16.</w:t>
            </w:r>
          </w:p>
        </w:tc>
        <w:tc>
          <w:tcPr>
            <w:tcW w:w="3828" w:type="dxa"/>
          </w:tcPr>
          <w:p w:rsidR="00B05ABB" w:rsidRPr="006F1C6A" w:rsidRDefault="00B05ABB" w:rsidP="00D03C98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i/>
                <w:szCs w:val="28"/>
              </w:rPr>
            </w:pPr>
            <w:r w:rsidRPr="006F1C6A">
              <w:rPr>
                <w:rFonts w:ascii="Times New Roman" w:hAnsi="Times New Roman"/>
                <w:i/>
                <w:szCs w:val="28"/>
              </w:rPr>
              <w:t>Обеспечение перевода работников федеральных медицинских организаций на эффективный контракт</w:t>
            </w:r>
          </w:p>
        </w:tc>
        <w:tc>
          <w:tcPr>
            <w:tcW w:w="1701" w:type="dxa"/>
          </w:tcPr>
          <w:p w:rsidR="00B05ABB" w:rsidRPr="006F1C6A" w:rsidRDefault="00B05ABB" w:rsidP="00D03C98">
            <w:pPr>
              <w:pStyle w:val="1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0" w:after="0" w:line="240" w:lineRule="atLeast"/>
              <w:ind w:left="-57" w:right="-57"/>
              <w:jc w:val="center"/>
              <w:rPr>
                <w:i/>
                <w:color w:val="auto"/>
                <w:sz w:val="28"/>
                <w:szCs w:val="28"/>
              </w:rPr>
            </w:pPr>
            <w:r w:rsidRPr="006F1C6A">
              <w:rPr>
                <w:i/>
                <w:color w:val="auto"/>
                <w:sz w:val="28"/>
                <w:szCs w:val="28"/>
              </w:rPr>
              <w:t>ежегодно</w:t>
            </w:r>
          </w:p>
        </w:tc>
        <w:tc>
          <w:tcPr>
            <w:tcW w:w="2976" w:type="dxa"/>
          </w:tcPr>
          <w:p w:rsidR="00B05ABB" w:rsidRPr="006F1C6A" w:rsidRDefault="00B05ABB" w:rsidP="00D03C98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i/>
                <w:szCs w:val="28"/>
              </w:rPr>
            </w:pPr>
            <w:r w:rsidRPr="006F1C6A">
              <w:rPr>
                <w:rFonts w:ascii="Times New Roman" w:hAnsi="Times New Roman"/>
                <w:i/>
                <w:szCs w:val="28"/>
              </w:rPr>
              <w:t>Минздрав России,</w:t>
            </w:r>
          </w:p>
          <w:p w:rsidR="00B05ABB" w:rsidRPr="006F1C6A" w:rsidRDefault="00B05ABB" w:rsidP="00D03C98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i/>
                <w:szCs w:val="28"/>
              </w:rPr>
            </w:pPr>
            <w:r w:rsidRPr="006F1C6A">
              <w:rPr>
                <w:rFonts w:ascii="Times New Roman" w:hAnsi="Times New Roman"/>
                <w:i/>
                <w:szCs w:val="28"/>
              </w:rPr>
              <w:t>Минэнерго России,</w:t>
            </w:r>
          </w:p>
          <w:p w:rsidR="00B05ABB" w:rsidRPr="006F1C6A" w:rsidRDefault="00B05ABB" w:rsidP="00D03C98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i/>
                <w:szCs w:val="28"/>
              </w:rPr>
            </w:pPr>
            <w:r w:rsidRPr="006F1C6A">
              <w:rPr>
                <w:rFonts w:ascii="Times New Roman" w:hAnsi="Times New Roman"/>
                <w:i/>
                <w:szCs w:val="28"/>
              </w:rPr>
              <w:t>Минфин России,</w:t>
            </w:r>
          </w:p>
          <w:p w:rsidR="00B05ABB" w:rsidRPr="006F1C6A" w:rsidRDefault="00B05ABB" w:rsidP="00D03C98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i/>
                <w:szCs w:val="28"/>
              </w:rPr>
            </w:pPr>
            <w:r w:rsidRPr="006F1C6A">
              <w:rPr>
                <w:rFonts w:ascii="Times New Roman" w:hAnsi="Times New Roman"/>
                <w:i/>
                <w:szCs w:val="28"/>
              </w:rPr>
              <w:t>Росавиация,</w:t>
            </w:r>
          </w:p>
          <w:p w:rsidR="00B05ABB" w:rsidRPr="006F1C6A" w:rsidRDefault="00B05ABB" w:rsidP="00D03C98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i/>
                <w:szCs w:val="28"/>
              </w:rPr>
            </w:pPr>
            <w:r w:rsidRPr="006F1C6A">
              <w:rPr>
                <w:rFonts w:ascii="Times New Roman" w:hAnsi="Times New Roman"/>
                <w:i/>
                <w:szCs w:val="28"/>
              </w:rPr>
              <w:t>Росавтодор,</w:t>
            </w:r>
          </w:p>
          <w:p w:rsidR="00B05ABB" w:rsidRPr="006F1C6A" w:rsidRDefault="00B05ABB" w:rsidP="00D03C98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i/>
                <w:szCs w:val="28"/>
              </w:rPr>
            </w:pPr>
            <w:r w:rsidRPr="006F1C6A">
              <w:rPr>
                <w:rFonts w:ascii="Times New Roman" w:hAnsi="Times New Roman"/>
                <w:i/>
                <w:szCs w:val="28"/>
              </w:rPr>
              <w:t>Минэкономразвития России,</w:t>
            </w:r>
          </w:p>
          <w:p w:rsidR="00B05ABB" w:rsidRPr="006F1C6A" w:rsidRDefault="00B05ABB" w:rsidP="00D03C98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i/>
                <w:szCs w:val="28"/>
              </w:rPr>
            </w:pPr>
            <w:r w:rsidRPr="006F1C6A">
              <w:rPr>
                <w:rFonts w:ascii="Times New Roman" w:hAnsi="Times New Roman"/>
                <w:i/>
                <w:szCs w:val="28"/>
              </w:rPr>
              <w:t>Роспотребнадзор,</w:t>
            </w:r>
          </w:p>
          <w:p w:rsidR="00B05ABB" w:rsidRPr="006F1C6A" w:rsidRDefault="00B05ABB" w:rsidP="00D03C98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i/>
                <w:szCs w:val="28"/>
              </w:rPr>
            </w:pPr>
            <w:r w:rsidRPr="006F1C6A">
              <w:rPr>
                <w:rFonts w:ascii="Times New Roman" w:hAnsi="Times New Roman"/>
                <w:i/>
                <w:szCs w:val="28"/>
              </w:rPr>
              <w:t>ФНС России,</w:t>
            </w:r>
          </w:p>
          <w:p w:rsidR="00B05ABB" w:rsidRPr="006F1C6A" w:rsidRDefault="00B05ABB" w:rsidP="00D03C98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i/>
                <w:szCs w:val="28"/>
              </w:rPr>
            </w:pPr>
            <w:r w:rsidRPr="006F1C6A">
              <w:rPr>
                <w:rFonts w:ascii="Times New Roman" w:hAnsi="Times New Roman"/>
                <w:i/>
                <w:szCs w:val="28"/>
              </w:rPr>
              <w:t>МИД России,</w:t>
            </w:r>
          </w:p>
          <w:p w:rsidR="00B05ABB" w:rsidRPr="006F1C6A" w:rsidRDefault="00B05ABB" w:rsidP="00D03C98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i/>
                <w:szCs w:val="28"/>
              </w:rPr>
            </w:pPr>
            <w:r w:rsidRPr="006F1C6A">
              <w:rPr>
                <w:rFonts w:ascii="Times New Roman" w:hAnsi="Times New Roman"/>
                <w:i/>
                <w:szCs w:val="28"/>
              </w:rPr>
              <w:t>Российская академия наук,</w:t>
            </w:r>
          </w:p>
          <w:p w:rsidR="00B05ABB" w:rsidRPr="006F1C6A" w:rsidRDefault="00B05ABB" w:rsidP="00D03C98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i/>
                <w:szCs w:val="28"/>
              </w:rPr>
            </w:pPr>
            <w:r w:rsidRPr="006F1C6A">
              <w:rPr>
                <w:rFonts w:ascii="Times New Roman" w:hAnsi="Times New Roman"/>
                <w:i/>
                <w:szCs w:val="28"/>
              </w:rPr>
              <w:t>Российская академия медицинских наук,</w:t>
            </w:r>
          </w:p>
          <w:p w:rsidR="00B05ABB" w:rsidRPr="006F1C6A" w:rsidRDefault="00B05ABB" w:rsidP="00D03C98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i/>
                <w:szCs w:val="28"/>
              </w:rPr>
            </w:pPr>
            <w:r w:rsidRPr="006F1C6A">
              <w:rPr>
                <w:rFonts w:ascii="Times New Roman" w:hAnsi="Times New Roman"/>
                <w:i/>
                <w:szCs w:val="28"/>
              </w:rPr>
              <w:t>Сибирское отделение Российской академии наук,</w:t>
            </w:r>
          </w:p>
          <w:p w:rsidR="00B05ABB" w:rsidRPr="006F1C6A" w:rsidRDefault="00B05ABB" w:rsidP="00D03C98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i/>
                <w:szCs w:val="28"/>
              </w:rPr>
            </w:pPr>
            <w:r w:rsidRPr="006F1C6A">
              <w:rPr>
                <w:rFonts w:ascii="Times New Roman" w:hAnsi="Times New Roman"/>
                <w:i/>
                <w:szCs w:val="28"/>
              </w:rPr>
              <w:t>Дальневосточное отделение Российской академии наук, Минтруд России,</w:t>
            </w:r>
          </w:p>
          <w:p w:rsidR="00B05ABB" w:rsidRPr="006F1C6A" w:rsidRDefault="00B05ABB" w:rsidP="00D03C98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i/>
                <w:szCs w:val="28"/>
              </w:rPr>
            </w:pPr>
            <w:r w:rsidRPr="006F1C6A">
              <w:rPr>
                <w:rFonts w:ascii="Times New Roman" w:hAnsi="Times New Roman"/>
                <w:i/>
                <w:szCs w:val="28"/>
              </w:rPr>
              <w:t>ФМБА России,</w:t>
            </w:r>
          </w:p>
          <w:p w:rsidR="00B05ABB" w:rsidRPr="006F1C6A" w:rsidRDefault="00B05ABB" w:rsidP="00D03C98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i/>
                <w:szCs w:val="28"/>
              </w:rPr>
            </w:pPr>
            <w:r w:rsidRPr="006F1C6A">
              <w:rPr>
                <w:rFonts w:ascii="Times New Roman" w:hAnsi="Times New Roman"/>
                <w:i/>
                <w:szCs w:val="28"/>
              </w:rPr>
              <w:t>Управление делами Президента Российской Федерации</w:t>
            </w:r>
          </w:p>
          <w:p w:rsidR="00B05ABB" w:rsidRPr="006F1C6A" w:rsidRDefault="00B05ABB" w:rsidP="00D03C98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i/>
                <w:szCs w:val="28"/>
              </w:rPr>
            </w:pPr>
          </w:p>
        </w:tc>
        <w:tc>
          <w:tcPr>
            <w:tcW w:w="5670" w:type="dxa"/>
          </w:tcPr>
          <w:p w:rsidR="00B05ABB" w:rsidRPr="006F1C6A" w:rsidRDefault="00B05ABB" w:rsidP="00D03C98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i/>
                <w:szCs w:val="28"/>
              </w:rPr>
            </w:pPr>
            <w:r w:rsidRPr="006F1C6A">
              <w:rPr>
                <w:rFonts w:ascii="Times New Roman" w:hAnsi="Times New Roman"/>
                <w:i/>
                <w:szCs w:val="28"/>
              </w:rPr>
              <w:t>федеральными органами исполнительной власти будут реализованы мероприятия по переводу медицинских работников подведомственных организаций на эффективный контракт с соблюдением норм трудового законодательства</w:t>
            </w:r>
          </w:p>
        </w:tc>
      </w:tr>
      <w:tr w:rsidR="00B05ABB" w:rsidRPr="006F1C6A" w:rsidTr="00D03C98">
        <w:trPr>
          <w:cantSplit/>
        </w:trPr>
        <w:tc>
          <w:tcPr>
            <w:tcW w:w="675" w:type="dxa"/>
          </w:tcPr>
          <w:p w:rsidR="00B05ABB" w:rsidRPr="006F1C6A" w:rsidRDefault="00B05ABB" w:rsidP="00D03C98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i/>
                <w:szCs w:val="28"/>
              </w:rPr>
            </w:pPr>
            <w:r w:rsidRPr="006F1C6A">
              <w:rPr>
                <w:rFonts w:ascii="Times New Roman" w:hAnsi="Times New Roman"/>
                <w:i/>
                <w:szCs w:val="28"/>
              </w:rPr>
              <w:lastRenderedPageBreak/>
              <w:t>17.</w:t>
            </w:r>
          </w:p>
        </w:tc>
        <w:tc>
          <w:tcPr>
            <w:tcW w:w="3828" w:type="dxa"/>
          </w:tcPr>
          <w:p w:rsidR="00B05ABB" w:rsidRPr="006F1C6A" w:rsidRDefault="00B05ABB" w:rsidP="00D03C98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i/>
                <w:szCs w:val="28"/>
              </w:rPr>
            </w:pPr>
            <w:r w:rsidRPr="006F1C6A">
              <w:rPr>
                <w:rFonts w:ascii="Times New Roman" w:hAnsi="Times New Roman"/>
                <w:i/>
                <w:szCs w:val="28"/>
              </w:rPr>
              <w:t>Перевод работников государственных медицинских организаций субъектов Российской Федерации и муниципальных медицинских организаций на эффективный контракт</w:t>
            </w:r>
          </w:p>
        </w:tc>
        <w:tc>
          <w:tcPr>
            <w:tcW w:w="1701" w:type="dxa"/>
          </w:tcPr>
          <w:p w:rsidR="00B05ABB" w:rsidRPr="006F1C6A" w:rsidRDefault="00B05ABB" w:rsidP="00D03C98">
            <w:pPr>
              <w:pStyle w:val="1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0" w:after="0" w:line="240" w:lineRule="atLeast"/>
              <w:ind w:left="-57" w:right="-57"/>
              <w:jc w:val="center"/>
              <w:rPr>
                <w:i/>
                <w:color w:val="auto"/>
                <w:sz w:val="28"/>
                <w:szCs w:val="28"/>
              </w:rPr>
            </w:pPr>
            <w:r w:rsidRPr="006F1C6A">
              <w:rPr>
                <w:i/>
                <w:color w:val="auto"/>
                <w:sz w:val="28"/>
                <w:szCs w:val="28"/>
              </w:rPr>
              <w:t>ежегодно</w:t>
            </w:r>
          </w:p>
        </w:tc>
        <w:tc>
          <w:tcPr>
            <w:tcW w:w="2976" w:type="dxa"/>
          </w:tcPr>
          <w:p w:rsidR="00B05ABB" w:rsidRPr="006F1C6A" w:rsidRDefault="00B05ABB" w:rsidP="00D03C98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i/>
                <w:szCs w:val="28"/>
              </w:rPr>
            </w:pPr>
            <w:r w:rsidRPr="006F1C6A">
              <w:rPr>
                <w:rFonts w:ascii="Times New Roman" w:hAnsi="Times New Roman"/>
                <w:i/>
                <w:szCs w:val="28"/>
              </w:rPr>
              <w:t>органы исполнительной власти субъектов Российской Федерации,</w:t>
            </w:r>
          </w:p>
          <w:p w:rsidR="00B05ABB" w:rsidRPr="006F1C6A" w:rsidRDefault="00B05ABB" w:rsidP="00D03C98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i/>
                <w:szCs w:val="28"/>
              </w:rPr>
            </w:pPr>
            <w:r w:rsidRPr="006F1C6A">
              <w:rPr>
                <w:rFonts w:ascii="Times New Roman" w:hAnsi="Times New Roman"/>
                <w:i/>
                <w:szCs w:val="28"/>
              </w:rPr>
              <w:t>органы местного самоуправления</w:t>
            </w:r>
          </w:p>
        </w:tc>
        <w:tc>
          <w:tcPr>
            <w:tcW w:w="5670" w:type="dxa"/>
          </w:tcPr>
          <w:p w:rsidR="00B05ABB" w:rsidRPr="006F1C6A" w:rsidRDefault="00B05ABB" w:rsidP="00D03C98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i/>
                <w:szCs w:val="28"/>
              </w:rPr>
            </w:pPr>
            <w:r w:rsidRPr="006F1C6A">
              <w:rPr>
                <w:rFonts w:ascii="Times New Roman" w:hAnsi="Times New Roman"/>
                <w:i/>
                <w:szCs w:val="28"/>
              </w:rPr>
              <w:t>при разработке планов мероприятий субъектов Российской Федерации по развитию здравоохранения и реализации Указа Президента Российской Федерации от 7 мая 2012 г. № 597 в соответствующем субъекте Российской Федерации будет предусмотрен перевод работников государственных медицинских организаций субъектов Российской Федерации и муниципальных медицинских организаций на эффективный контракт</w:t>
            </w:r>
          </w:p>
          <w:p w:rsidR="00B05ABB" w:rsidRPr="006F1C6A" w:rsidRDefault="00B05ABB" w:rsidP="00D03C98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i/>
                <w:szCs w:val="28"/>
              </w:rPr>
            </w:pPr>
          </w:p>
        </w:tc>
      </w:tr>
      <w:tr w:rsidR="00B05ABB" w:rsidRPr="006F1C6A" w:rsidTr="00D03C98">
        <w:trPr>
          <w:cantSplit/>
        </w:trPr>
        <w:tc>
          <w:tcPr>
            <w:tcW w:w="675" w:type="dxa"/>
          </w:tcPr>
          <w:p w:rsidR="00B05ABB" w:rsidRPr="006F1C6A" w:rsidRDefault="00B05ABB" w:rsidP="00D03C98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i/>
                <w:szCs w:val="28"/>
              </w:rPr>
            </w:pPr>
            <w:r w:rsidRPr="006F1C6A">
              <w:rPr>
                <w:rFonts w:ascii="Times New Roman" w:hAnsi="Times New Roman"/>
                <w:i/>
                <w:szCs w:val="28"/>
              </w:rPr>
              <w:t>18.</w:t>
            </w:r>
          </w:p>
        </w:tc>
        <w:tc>
          <w:tcPr>
            <w:tcW w:w="3828" w:type="dxa"/>
          </w:tcPr>
          <w:p w:rsidR="00B05ABB" w:rsidRPr="006F1C6A" w:rsidRDefault="00B05ABB" w:rsidP="00D03C98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i/>
                <w:szCs w:val="28"/>
              </w:rPr>
            </w:pPr>
            <w:r w:rsidRPr="006F1C6A">
              <w:rPr>
                <w:rFonts w:ascii="Times New Roman" w:hAnsi="Times New Roman"/>
                <w:i/>
                <w:szCs w:val="28"/>
              </w:rPr>
              <w:t>Координация работы органов исполнительной власти субъектов Российской Федерации, в том числе по достижению целевых показателей и индикаторов</w:t>
            </w:r>
          </w:p>
          <w:p w:rsidR="00B05ABB" w:rsidRPr="006F1C6A" w:rsidRDefault="00B05ABB" w:rsidP="00D03C98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i/>
                <w:szCs w:val="28"/>
              </w:rPr>
            </w:pPr>
            <w:r w:rsidRPr="006F1C6A">
              <w:rPr>
                <w:rFonts w:ascii="Times New Roman" w:hAnsi="Times New Roman"/>
                <w:i/>
                <w:szCs w:val="28"/>
              </w:rPr>
              <w:t>развития здравоохранения,</w:t>
            </w:r>
            <w:r w:rsidRPr="006F1C6A">
              <w:rPr>
                <w:rFonts w:ascii="Times New Roman" w:hAnsi="Times New Roman"/>
                <w:i/>
                <w:szCs w:val="28"/>
              </w:rPr>
              <w:br/>
              <w:t>а также по ежегодному уточнению параметров на очередной финансовый год и контролю за их выполнением</w:t>
            </w:r>
          </w:p>
          <w:p w:rsidR="00B05ABB" w:rsidRPr="006F1C6A" w:rsidRDefault="00B05ABB" w:rsidP="00D03C98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i/>
                <w:szCs w:val="28"/>
              </w:rPr>
            </w:pPr>
          </w:p>
        </w:tc>
        <w:tc>
          <w:tcPr>
            <w:tcW w:w="1701" w:type="dxa"/>
          </w:tcPr>
          <w:p w:rsidR="00B05ABB" w:rsidRPr="006F1C6A" w:rsidRDefault="00B05ABB" w:rsidP="00D03C98">
            <w:pPr>
              <w:pStyle w:val="1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0" w:after="0" w:line="240" w:lineRule="atLeast"/>
              <w:ind w:left="-57" w:right="-57"/>
              <w:jc w:val="center"/>
              <w:rPr>
                <w:i/>
                <w:color w:val="auto"/>
                <w:sz w:val="28"/>
                <w:szCs w:val="28"/>
              </w:rPr>
            </w:pPr>
            <w:r w:rsidRPr="006F1C6A">
              <w:rPr>
                <w:i/>
                <w:color w:val="auto"/>
                <w:sz w:val="28"/>
                <w:szCs w:val="28"/>
              </w:rPr>
              <w:t>ежегодно</w:t>
            </w:r>
          </w:p>
        </w:tc>
        <w:tc>
          <w:tcPr>
            <w:tcW w:w="2976" w:type="dxa"/>
          </w:tcPr>
          <w:p w:rsidR="00B05ABB" w:rsidRPr="006F1C6A" w:rsidRDefault="00B05ABB" w:rsidP="00D03C98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i/>
                <w:szCs w:val="28"/>
              </w:rPr>
            </w:pPr>
            <w:r w:rsidRPr="006F1C6A">
              <w:rPr>
                <w:rFonts w:ascii="Times New Roman" w:hAnsi="Times New Roman"/>
                <w:i/>
                <w:szCs w:val="28"/>
              </w:rPr>
              <w:t>Минздрав России</w:t>
            </w:r>
          </w:p>
        </w:tc>
        <w:tc>
          <w:tcPr>
            <w:tcW w:w="5670" w:type="dxa"/>
          </w:tcPr>
          <w:p w:rsidR="00B05ABB" w:rsidRPr="006F1C6A" w:rsidRDefault="00B05ABB" w:rsidP="00D03C98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i/>
                <w:szCs w:val="28"/>
              </w:rPr>
            </w:pPr>
            <w:r w:rsidRPr="006F1C6A">
              <w:rPr>
                <w:rFonts w:ascii="Times New Roman" w:hAnsi="Times New Roman"/>
                <w:i/>
                <w:szCs w:val="28"/>
              </w:rPr>
              <w:t>создание эффективной системы здравоохранения, обеспечение этапности, сбалансированности и единообразия развития здравоохранения и совершенствования оплаты труда медицинских работников на всей территории Российской Федерации независимо от ведомственной принадлежности</w:t>
            </w:r>
          </w:p>
        </w:tc>
      </w:tr>
      <w:tr w:rsidR="00B05ABB" w:rsidRPr="006F1C6A" w:rsidTr="00D03C98">
        <w:trPr>
          <w:cantSplit/>
        </w:trPr>
        <w:tc>
          <w:tcPr>
            <w:tcW w:w="675" w:type="dxa"/>
          </w:tcPr>
          <w:p w:rsidR="00B05ABB" w:rsidRPr="006F1C6A" w:rsidRDefault="00B05ABB" w:rsidP="00D03C98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i/>
                <w:szCs w:val="28"/>
              </w:rPr>
            </w:pPr>
            <w:r w:rsidRPr="006F1C6A">
              <w:rPr>
                <w:rFonts w:ascii="Times New Roman" w:hAnsi="Times New Roman"/>
                <w:i/>
                <w:szCs w:val="28"/>
              </w:rPr>
              <w:lastRenderedPageBreak/>
              <w:t>19.</w:t>
            </w:r>
          </w:p>
        </w:tc>
        <w:tc>
          <w:tcPr>
            <w:tcW w:w="3828" w:type="dxa"/>
          </w:tcPr>
          <w:p w:rsidR="00B05ABB" w:rsidRPr="006F1C6A" w:rsidRDefault="00B05ABB" w:rsidP="00D03C98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i/>
                <w:szCs w:val="28"/>
              </w:rPr>
            </w:pPr>
            <w:r w:rsidRPr="006F1C6A">
              <w:rPr>
                <w:rFonts w:ascii="Times New Roman" w:hAnsi="Times New Roman"/>
                <w:i/>
                <w:szCs w:val="28"/>
              </w:rPr>
              <w:t>Разработка (изменение) и утверждение отраслевых норм труда в сфере здравоохранения</w:t>
            </w:r>
          </w:p>
        </w:tc>
        <w:tc>
          <w:tcPr>
            <w:tcW w:w="1701" w:type="dxa"/>
          </w:tcPr>
          <w:p w:rsidR="00B05ABB" w:rsidRPr="006F1C6A" w:rsidRDefault="00B05ABB" w:rsidP="00D03C98">
            <w:pPr>
              <w:pStyle w:val="1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0" w:after="0" w:line="240" w:lineRule="atLeast"/>
              <w:ind w:left="-57" w:right="-57"/>
              <w:jc w:val="center"/>
              <w:rPr>
                <w:i/>
                <w:color w:val="auto"/>
                <w:sz w:val="28"/>
                <w:szCs w:val="28"/>
              </w:rPr>
            </w:pPr>
            <w:r w:rsidRPr="006F1C6A">
              <w:rPr>
                <w:i/>
                <w:color w:val="auto"/>
                <w:sz w:val="28"/>
                <w:szCs w:val="28"/>
              </w:rPr>
              <w:t>ежегодно</w:t>
            </w:r>
          </w:p>
        </w:tc>
        <w:tc>
          <w:tcPr>
            <w:tcW w:w="2976" w:type="dxa"/>
          </w:tcPr>
          <w:p w:rsidR="00B05ABB" w:rsidRPr="006F1C6A" w:rsidRDefault="00B05ABB" w:rsidP="00D03C98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i/>
                <w:szCs w:val="28"/>
              </w:rPr>
            </w:pPr>
            <w:r w:rsidRPr="006F1C6A">
              <w:rPr>
                <w:rFonts w:ascii="Times New Roman" w:hAnsi="Times New Roman"/>
                <w:i/>
                <w:szCs w:val="28"/>
              </w:rPr>
              <w:t>Минздрав России</w:t>
            </w:r>
          </w:p>
        </w:tc>
        <w:tc>
          <w:tcPr>
            <w:tcW w:w="5670" w:type="dxa"/>
          </w:tcPr>
          <w:p w:rsidR="00B05ABB" w:rsidRPr="006F1C6A" w:rsidRDefault="00B05ABB" w:rsidP="00D03C98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i/>
                <w:szCs w:val="28"/>
              </w:rPr>
            </w:pPr>
            <w:r w:rsidRPr="006F1C6A">
              <w:rPr>
                <w:rFonts w:ascii="Times New Roman" w:hAnsi="Times New Roman"/>
                <w:i/>
                <w:szCs w:val="28"/>
              </w:rPr>
              <w:t>совершенствование норм труда в сфере здравоохранения позволит определить прогнозную численность работников медицинских организаций, необходимых для предоставления гарантированных по стандарту услуг и повысить производительность труда в медицинских организациях</w:t>
            </w:r>
          </w:p>
          <w:p w:rsidR="00B05ABB" w:rsidRPr="006F1C6A" w:rsidRDefault="00B05ABB" w:rsidP="00D03C98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i/>
                <w:szCs w:val="28"/>
              </w:rPr>
            </w:pPr>
          </w:p>
        </w:tc>
      </w:tr>
      <w:tr w:rsidR="00B05ABB" w:rsidRPr="006F1C6A" w:rsidTr="00D03C98">
        <w:trPr>
          <w:cantSplit/>
        </w:trPr>
        <w:tc>
          <w:tcPr>
            <w:tcW w:w="675" w:type="dxa"/>
          </w:tcPr>
          <w:p w:rsidR="00B05ABB" w:rsidRPr="006F1C6A" w:rsidRDefault="00B05ABB" w:rsidP="00D03C98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i/>
                <w:szCs w:val="28"/>
              </w:rPr>
            </w:pPr>
            <w:r w:rsidRPr="006F1C6A">
              <w:rPr>
                <w:rFonts w:ascii="Times New Roman" w:hAnsi="Times New Roman"/>
                <w:i/>
                <w:szCs w:val="28"/>
              </w:rPr>
              <w:t>20.</w:t>
            </w:r>
          </w:p>
        </w:tc>
        <w:tc>
          <w:tcPr>
            <w:tcW w:w="3828" w:type="dxa"/>
          </w:tcPr>
          <w:p w:rsidR="00B05ABB" w:rsidRPr="006F1C6A" w:rsidRDefault="00B05ABB" w:rsidP="00D03C98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i/>
                <w:szCs w:val="28"/>
              </w:rPr>
            </w:pPr>
            <w:r w:rsidRPr="006F1C6A">
              <w:rPr>
                <w:rFonts w:ascii="Times New Roman" w:hAnsi="Times New Roman"/>
                <w:i/>
                <w:szCs w:val="28"/>
              </w:rPr>
              <w:t>Мониторинг мероприятий, направленных на повышение эффективности и качества услуг в сфере здравоохранения</w:t>
            </w:r>
          </w:p>
        </w:tc>
        <w:tc>
          <w:tcPr>
            <w:tcW w:w="1701" w:type="dxa"/>
          </w:tcPr>
          <w:p w:rsidR="00B05ABB" w:rsidRPr="006F1C6A" w:rsidRDefault="00B05ABB" w:rsidP="00D03C98">
            <w:pPr>
              <w:pStyle w:val="1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0" w:after="0" w:line="240" w:lineRule="atLeast"/>
              <w:ind w:left="-57" w:right="-57"/>
              <w:jc w:val="center"/>
              <w:rPr>
                <w:i/>
                <w:color w:val="auto"/>
                <w:sz w:val="28"/>
                <w:szCs w:val="28"/>
              </w:rPr>
            </w:pPr>
            <w:r w:rsidRPr="006F1C6A">
              <w:rPr>
                <w:i/>
                <w:color w:val="auto"/>
                <w:sz w:val="28"/>
                <w:szCs w:val="28"/>
              </w:rPr>
              <w:t>ежегодно</w:t>
            </w:r>
          </w:p>
        </w:tc>
        <w:tc>
          <w:tcPr>
            <w:tcW w:w="2976" w:type="dxa"/>
          </w:tcPr>
          <w:p w:rsidR="00B05ABB" w:rsidRPr="006F1C6A" w:rsidRDefault="00B05ABB" w:rsidP="00D03C98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i/>
                <w:szCs w:val="28"/>
              </w:rPr>
            </w:pPr>
            <w:r w:rsidRPr="006F1C6A">
              <w:rPr>
                <w:rFonts w:ascii="Times New Roman" w:hAnsi="Times New Roman"/>
                <w:i/>
                <w:szCs w:val="28"/>
              </w:rPr>
              <w:t>Минздрав России</w:t>
            </w:r>
          </w:p>
        </w:tc>
        <w:tc>
          <w:tcPr>
            <w:tcW w:w="5670" w:type="dxa"/>
          </w:tcPr>
          <w:p w:rsidR="00B05ABB" w:rsidRPr="006F1C6A" w:rsidRDefault="00B05ABB" w:rsidP="00D03C98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i/>
                <w:szCs w:val="28"/>
              </w:rPr>
            </w:pPr>
            <w:r w:rsidRPr="006F1C6A">
              <w:rPr>
                <w:rFonts w:ascii="Times New Roman" w:hAnsi="Times New Roman"/>
                <w:i/>
                <w:szCs w:val="28"/>
              </w:rPr>
              <w:t>контроль, корректировка и актуализация показателей структурных преобразований в системе оказания медицинской помощи и основных показателей здоровья населения на основе мероприятий "дорожной карты"</w:t>
            </w:r>
          </w:p>
        </w:tc>
      </w:tr>
    </w:tbl>
    <w:p w:rsidR="00B05ABB" w:rsidRPr="006F1C6A" w:rsidRDefault="00B05ABB" w:rsidP="00CE5EA4">
      <w:pPr>
        <w:rPr>
          <w:rFonts w:ascii="Times New Roman" w:hAnsi="Times New Roman"/>
          <w:i/>
          <w:szCs w:val="28"/>
        </w:rPr>
      </w:pPr>
    </w:p>
    <w:p w:rsidR="00B05ABB" w:rsidRPr="006F1C6A" w:rsidRDefault="00B05ABB" w:rsidP="00CE5EA4">
      <w:pPr>
        <w:rPr>
          <w:rFonts w:ascii="Times New Roman" w:hAnsi="Times New Roman"/>
          <w:i/>
          <w:szCs w:val="28"/>
        </w:rPr>
      </w:pPr>
    </w:p>
    <w:p w:rsidR="00B05ABB" w:rsidRPr="006F1C6A" w:rsidRDefault="00B05ABB" w:rsidP="00CE5EA4">
      <w:pPr>
        <w:jc w:val="center"/>
        <w:rPr>
          <w:rFonts w:ascii="Times New Roman" w:hAnsi="Times New Roman"/>
          <w:i/>
          <w:szCs w:val="28"/>
        </w:rPr>
      </w:pPr>
      <w:r w:rsidRPr="006F1C6A">
        <w:rPr>
          <w:rFonts w:ascii="Times New Roman" w:hAnsi="Times New Roman"/>
          <w:i/>
          <w:szCs w:val="28"/>
        </w:rPr>
        <w:t>____________</w:t>
      </w:r>
    </w:p>
    <w:p w:rsidR="00B05ABB" w:rsidRPr="006F1C6A" w:rsidRDefault="00B05ABB" w:rsidP="00CE5EA4">
      <w:pPr>
        <w:rPr>
          <w:rFonts w:ascii="Times New Roman" w:hAnsi="Times New Roman"/>
          <w:i/>
          <w:szCs w:val="28"/>
        </w:rPr>
      </w:pPr>
    </w:p>
    <w:p w:rsidR="00B05ABB" w:rsidRPr="006F1C6A" w:rsidRDefault="00B05ABB" w:rsidP="00CE5EA4">
      <w:pPr>
        <w:rPr>
          <w:rFonts w:ascii="Times New Roman" w:hAnsi="Times New Roman"/>
          <w:i/>
          <w:szCs w:val="28"/>
        </w:rPr>
      </w:pPr>
    </w:p>
    <w:p w:rsidR="00B05ABB" w:rsidRPr="006F1C6A" w:rsidRDefault="00B05ABB" w:rsidP="00CE5EA4">
      <w:pPr>
        <w:rPr>
          <w:rFonts w:ascii="Times New Roman" w:hAnsi="Times New Roman"/>
          <w:i/>
          <w:szCs w:val="28"/>
        </w:rPr>
      </w:pPr>
    </w:p>
    <w:p w:rsidR="00B05ABB" w:rsidRPr="006F1C6A" w:rsidRDefault="00B05ABB">
      <w:pPr>
        <w:rPr>
          <w:rFonts w:ascii="Times New Roman" w:hAnsi="Times New Roman"/>
          <w:i/>
          <w:szCs w:val="28"/>
        </w:rPr>
      </w:pPr>
    </w:p>
    <w:sectPr w:rsidR="00B05ABB" w:rsidRPr="006F1C6A" w:rsidSect="007F5D3A">
      <w:headerReference w:type="default" r:id="rId12"/>
      <w:footerReference w:type="default" r:id="rId13"/>
      <w:headerReference w:type="first" r:id="rId14"/>
      <w:footerReference w:type="first" r:id="rId15"/>
      <w:pgSz w:w="16840" w:h="11907" w:orient="landscape" w:code="9"/>
      <w:pgMar w:top="1134" w:right="1134" w:bottom="1134" w:left="1134" w:header="720" w:footer="720" w:gutter="0"/>
      <w:paperSrc w:first="15" w:other="15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488C" w:rsidRDefault="004B488C" w:rsidP="00B50D78">
      <w:pPr>
        <w:spacing w:line="240" w:lineRule="auto"/>
      </w:pPr>
      <w:r>
        <w:separator/>
      </w:r>
    </w:p>
  </w:endnote>
  <w:endnote w:type="continuationSeparator" w:id="0">
    <w:p w:rsidR="004B488C" w:rsidRDefault="004B488C" w:rsidP="00B50D7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5ABB" w:rsidRDefault="00B05ABB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5ABB" w:rsidRPr="00202535" w:rsidRDefault="00B05ABB" w:rsidP="00202535">
    <w:pPr>
      <w:pStyle w:val="a5"/>
      <w:rPr>
        <w:rFonts w:ascii="Times New Roman" w:hAnsi="Times New Roman"/>
        <w:sz w:val="16"/>
      </w:rPr>
    </w:pPr>
    <w:r>
      <w:rPr>
        <w:rFonts w:ascii="Times New Roman" w:hAnsi="Times New Roman"/>
        <w:sz w:val="16"/>
      </w:rPr>
      <w:t>1963299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5ABB" w:rsidRPr="00202535" w:rsidRDefault="00B05ABB" w:rsidP="00202535">
    <w:pPr>
      <w:pStyle w:val="a5"/>
      <w:rPr>
        <w:rFonts w:ascii="Times New Roman" w:hAnsi="Times New Roman"/>
        <w:sz w:val="16"/>
      </w:rPr>
    </w:pPr>
    <w:r>
      <w:rPr>
        <w:rFonts w:ascii="Times New Roman" w:hAnsi="Times New Roman"/>
        <w:sz w:val="16"/>
      </w:rPr>
      <w:t>1963299</w: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5ABB" w:rsidRDefault="002A0F23">
    <w:pPr>
      <w:pStyle w:val="a5"/>
      <w:tabs>
        <w:tab w:val="clear" w:pos="4153"/>
        <w:tab w:val="clear" w:pos="8306"/>
        <w:tab w:val="center" w:pos="4820"/>
        <w:tab w:val="right" w:pos="9072"/>
      </w:tabs>
      <w:rPr>
        <w:rFonts w:ascii="Times New Roman" w:hAnsi="Times New Roman"/>
        <w:sz w:val="16"/>
      </w:rPr>
    </w:pPr>
    <w:fldSimple w:instr=" FILENAME  \* MERGEFORMAT ">
      <w:r w:rsidR="00B05ABB">
        <w:rPr>
          <w:rFonts w:ascii="Times New Roman" w:hAnsi="Times New Roman"/>
          <w:noProof/>
          <w:sz w:val="16"/>
        </w:rPr>
        <w:t>1963299</w:t>
      </w:r>
    </w:fldSimple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5ABB" w:rsidRDefault="002A0F23">
    <w:pPr>
      <w:pStyle w:val="a5"/>
      <w:tabs>
        <w:tab w:val="clear" w:pos="4153"/>
        <w:tab w:val="clear" w:pos="8306"/>
        <w:tab w:val="center" w:pos="4820"/>
        <w:tab w:val="right" w:pos="9072"/>
      </w:tabs>
      <w:rPr>
        <w:rFonts w:ascii="Times New Roman" w:hAnsi="Times New Roman"/>
        <w:sz w:val="16"/>
      </w:rPr>
    </w:pPr>
    <w:fldSimple w:instr=" FILENAME  \* MERGEFORMAT ">
      <w:r w:rsidR="00B05ABB">
        <w:rPr>
          <w:rFonts w:ascii="Times New Roman" w:hAnsi="Times New Roman"/>
          <w:noProof/>
          <w:sz w:val="16"/>
        </w:rPr>
        <w:t>1963299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488C" w:rsidRDefault="004B488C" w:rsidP="00B50D78">
      <w:pPr>
        <w:spacing w:line="240" w:lineRule="auto"/>
      </w:pPr>
      <w:r>
        <w:separator/>
      </w:r>
    </w:p>
  </w:footnote>
  <w:footnote w:type="continuationSeparator" w:id="0">
    <w:p w:rsidR="004B488C" w:rsidRDefault="004B488C" w:rsidP="00B50D78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5ABB" w:rsidRDefault="002A0F23" w:rsidP="007F5D3A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05AB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05ABB" w:rsidRDefault="00B05AB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5ABB" w:rsidRDefault="002A0F23" w:rsidP="00202535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05ABB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05ABB">
      <w:rPr>
        <w:rStyle w:val="a7"/>
        <w:noProof/>
      </w:rPr>
      <w:t>2</w:t>
    </w:r>
    <w:r>
      <w:rPr>
        <w:rStyle w:val="a7"/>
      </w:rPr>
      <w:fldChar w:fldCharType="end"/>
    </w:r>
  </w:p>
  <w:p w:rsidR="00B05ABB" w:rsidRDefault="00B05ABB">
    <w:pPr>
      <w:pStyle w:val="a3"/>
      <w:tabs>
        <w:tab w:val="clear" w:pos="4153"/>
        <w:tab w:val="clear" w:pos="8306"/>
      </w:tabs>
      <w:jc w:val="center"/>
      <w:rPr>
        <w:rFonts w:ascii="Times New Roman" w:hAnsi="Times New Roman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5ABB" w:rsidRDefault="00B05ABB">
    <w:pPr>
      <w:pStyle w:val="a3"/>
      <w:tabs>
        <w:tab w:val="clear" w:pos="4153"/>
        <w:tab w:val="clear" w:pos="8306"/>
      </w:tabs>
      <w:jc w:val="center"/>
      <w:rPr>
        <w:rFonts w:ascii="Times New Roman" w:hAnsi="Times New Roman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5ABB" w:rsidRDefault="002A0F23" w:rsidP="00D92ADD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05ABB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F1C6A">
      <w:rPr>
        <w:rStyle w:val="a7"/>
        <w:noProof/>
      </w:rPr>
      <w:t>18</w:t>
    </w:r>
    <w:r>
      <w:rPr>
        <w:rStyle w:val="a7"/>
      </w:rPr>
      <w:fldChar w:fldCharType="end"/>
    </w:r>
  </w:p>
  <w:p w:rsidR="00B05ABB" w:rsidRDefault="00B05ABB">
    <w:pPr>
      <w:pStyle w:val="a3"/>
      <w:tabs>
        <w:tab w:val="clear" w:pos="4153"/>
        <w:tab w:val="clear" w:pos="8306"/>
      </w:tabs>
      <w:jc w:val="center"/>
      <w:rPr>
        <w:rFonts w:ascii="Times New Roman" w:hAnsi="Times New Roman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5ABB" w:rsidRDefault="00B05ABB">
    <w:pPr>
      <w:pStyle w:val="a3"/>
      <w:tabs>
        <w:tab w:val="clear" w:pos="4153"/>
        <w:tab w:val="clear" w:pos="8306"/>
      </w:tabs>
      <w:jc w:val="center"/>
      <w:rPr>
        <w:rFonts w:ascii="Times New Roman" w:hAnsi="Times New Rom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3ADF"/>
    <w:rsid w:val="000006C7"/>
    <w:rsid w:val="00000748"/>
    <w:rsid w:val="000018C2"/>
    <w:rsid w:val="00001D94"/>
    <w:rsid w:val="00002907"/>
    <w:rsid w:val="00002BD8"/>
    <w:rsid w:val="00003993"/>
    <w:rsid w:val="000046FD"/>
    <w:rsid w:val="0000480F"/>
    <w:rsid w:val="00005685"/>
    <w:rsid w:val="00007128"/>
    <w:rsid w:val="0000719D"/>
    <w:rsid w:val="000072D5"/>
    <w:rsid w:val="00007953"/>
    <w:rsid w:val="00010A43"/>
    <w:rsid w:val="000114D6"/>
    <w:rsid w:val="00011A7F"/>
    <w:rsid w:val="000121A5"/>
    <w:rsid w:val="0001224E"/>
    <w:rsid w:val="00012468"/>
    <w:rsid w:val="000126CB"/>
    <w:rsid w:val="00013DE0"/>
    <w:rsid w:val="00013FA7"/>
    <w:rsid w:val="00014EC6"/>
    <w:rsid w:val="0001514F"/>
    <w:rsid w:val="00015983"/>
    <w:rsid w:val="00016C19"/>
    <w:rsid w:val="0001721E"/>
    <w:rsid w:val="000175C3"/>
    <w:rsid w:val="00017AF0"/>
    <w:rsid w:val="00017B94"/>
    <w:rsid w:val="00021618"/>
    <w:rsid w:val="0002180C"/>
    <w:rsid w:val="0002235B"/>
    <w:rsid w:val="000224A7"/>
    <w:rsid w:val="000226C3"/>
    <w:rsid w:val="00023185"/>
    <w:rsid w:val="000233A4"/>
    <w:rsid w:val="00024535"/>
    <w:rsid w:val="00024D92"/>
    <w:rsid w:val="000265FB"/>
    <w:rsid w:val="0002691F"/>
    <w:rsid w:val="00026923"/>
    <w:rsid w:val="00026983"/>
    <w:rsid w:val="00027837"/>
    <w:rsid w:val="000279C0"/>
    <w:rsid w:val="000302A5"/>
    <w:rsid w:val="00030A46"/>
    <w:rsid w:val="00030EF5"/>
    <w:rsid w:val="00030F7E"/>
    <w:rsid w:val="00030FFF"/>
    <w:rsid w:val="00031D25"/>
    <w:rsid w:val="00031F9B"/>
    <w:rsid w:val="000328B2"/>
    <w:rsid w:val="000337BD"/>
    <w:rsid w:val="00034607"/>
    <w:rsid w:val="00034674"/>
    <w:rsid w:val="00034AD2"/>
    <w:rsid w:val="00034DA9"/>
    <w:rsid w:val="00035457"/>
    <w:rsid w:val="000360AE"/>
    <w:rsid w:val="000372E3"/>
    <w:rsid w:val="00037393"/>
    <w:rsid w:val="00037B70"/>
    <w:rsid w:val="000406D9"/>
    <w:rsid w:val="000417B4"/>
    <w:rsid w:val="00042090"/>
    <w:rsid w:val="00042684"/>
    <w:rsid w:val="00042C7C"/>
    <w:rsid w:val="00043B3A"/>
    <w:rsid w:val="000448AE"/>
    <w:rsid w:val="00044B6D"/>
    <w:rsid w:val="00045ED5"/>
    <w:rsid w:val="00045F08"/>
    <w:rsid w:val="0004719C"/>
    <w:rsid w:val="00047C5C"/>
    <w:rsid w:val="00047D9E"/>
    <w:rsid w:val="00050455"/>
    <w:rsid w:val="000514E8"/>
    <w:rsid w:val="000516C7"/>
    <w:rsid w:val="00051BB8"/>
    <w:rsid w:val="000542A9"/>
    <w:rsid w:val="00054796"/>
    <w:rsid w:val="00055C9A"/>
    <w:rsid w:val="00055DF8"/>
    <w:rsid w:val="0005604D"/>
    <w:rsid w:val="00056198"/>
    <w:rsid w:val="00056348"/>
    <w:rsid w:val="00056587"/>
    <w:rsid w:val="00056E53"/>
    <w:rsid w:val="0005732F"/>
    <w:rsid w:val="00057453"/>
    <w:rsid w:val="000578DA"/>
    <w:rsid w:val="00057E6C"/>
    <w:rsid w:val="00060961"/>
    <w:rsid w:val="00060B62"/>
    <w:rsid w:val="0006111C"/>
    <w:rsid w:val="000626E0"/>
    <w:rsid w:val="00063638"/>
    <w:rsid w:val="00063B7D"/>
    <w:rsid w:val="000641A4"/>
    <w:rsid w:val="000642CB"/>
    <w:rsid w:val="000646BC"/>
    <w:rsid w:val="00064A9C"/>
    <w:rsid w:val="00064C40"/>
    <w:rsid w:val="00064D39"/>
    <w:rsid w:val="00064EC3"/>
    <w:rsid w:val="00065268"/>
    <w:rsid w:val="00065299"/>
    <w:rsid w:val="00065887"/>
    <w:rsid w:val="00065A7D"/>
    <w:rsid w:val="00065CB0"/>
    <w:rsid w:val="00065CDC"/>
    <w:rsid w:val="000660C9"/>
    <w:rsid w:val="0006629A"/>
    <w:rsid w:val="00066913"/>
    <w:rsid w:val="00066B70"/>
    <w:rsid w:val="0006760E"/>
    <w:rsid w:val="00067E73"/>
    <w:rsid w:val="00067E74"/>
    <w:rsid w:val="00067F56"/>
    <w:rsid w:val="00070673"/>
    <w:rsid w:val="000707F5"/>
    <w:rsid w:val="00070D9F"/>
    <w:rsid w:val="0007113E"/>
    <w:rsid w:val="0007190D"/>
    <w:rsid w:val="00071FF8"/>
    <w:rsid w:val="000722BE"/>
    <w:rsid w:val="00072A92"/>
    <w:rsid w:val="00072BB8"/>
    <w:rsid w:val="00072FBA"/>
    <w:rsid w:val="000732A8"/>
    <w:rsid w:val="00073DF3"/>
    <w:rsid w:val="00074031"/>
    <w:rsid w:val="00074908"/>
    <w:rsid w:val="00075979"/>
    <w:rsid w:val="0007737B"/>
    <w:rsid w:val="000775DA"/>
    <w:rsid w:val="00080006"/>
    <w:rsid w:val="00080462"/>
    <w:rsid w:val="00080FF9"/>
    <w:rsid w:val="000811B1"/>
    <w:rsid w:val="0008144F"/>
    <w:rsid w:val="00081513"/>
    <w:rsid w:val="000815F8"/>
    <w:rsid w:val="0008173B"/>
    <w:rsid w:val="000819AC"/>
    <w:rsid w:val="00081DCE"/>
    <w:rsid w:val="0008209E"/>
    <w:rsid w:val="00082312"/>
    <w:rsid w:val="00082A07"/>
    <w:rsid w:val="000849BA"/>
    <w:rsid w:val="00084A2D"/>
    <w:rsid w:val="00084CD6"/>
    <w:rsid w:val="00084FA9"/>
    <w:rsid w:val="00085052"/>
    <w:rsid w:val="00085F3D"/>
    <w:rsid w:val="0008604F"/>
    <w:rsid w:val="0008606A"/>
    <w:rsid w:val="00086437"/>
    <w:rsid w:val="00086573"/>
    <w:rsid w:val="00086DCE"/>
    <w:rsid w:val="000906F5"/>
    <w:rsid w:val="0009147F"/>
    <w:rsid w:val="00091CB1"/>
    <w:rsid w:val="00091D0F"/>
    <w:rsid w:val="00091F38"/>
    <w:rsid w:val="00092037"/>
    <w:rsid w:val="000922CB"/>
    <w:rsid w:val="00093559"/>
    <w:rsid w:val="00093AF1"/>
    <w:rsid w:val="00093C04"/>
    <w:rsid w:val="00093E1C"/>
    <w:rsid w:val="00093F44"/>
    <w:rsid w:val="00094A48"/>
    <w:rsid w:val="000953C4"/>
    <w:rsid w:val="00095DE7"/>
    <w:rsid w:val="0009622F"/>
    <w:rsid w:val="000962EB"/>
    <w:rsid w:val="00096A4D"/>
    <w:rsid w:val="00096AF8"/>
    <w:rsid w:val="00096CB8"/>
    <w:rsid w:val="000971BC"/>
    <w:rsid w:val="000974A2"/>
    <w:rsid w:val="00097E9C"/>
    <w:rsid w:val="000A092F"/>
    <w:rsid w:val="000A1310"/>
    <w:rsid w:val="000A1795"/>
    <w:rsid w:val="000A2C90"/>
    <w:rsid w:val="000A2EBC"/>
    <w:rsid w:val="000A30B1"/>
    <w:rsid w:val="000A44E5"/>
    <w:rsid w:val="000A4889"/>
    <w:rsid w:val="000A4892"/>
    <w:rsid w:val="000A4DDA"/>
    <w:rsid w:val="000A54E6"/>
    <w:rsid w:val="000A5680"/>
    <w:rsid w:val="000A5865"/>
    <w:rsid w:val="000A63A3"/>
    <w:rsid w:val="000A68D9"/>
    <w:rsid w:val="000A6AD1"/>
    <w:rsid w:val="000A6D9F"/>
    <w:rsid w:val="000A6F9E"/>
    <w:rsid w:val="000A731E"/>
    <w:rsid w:val="000A762C"/>
    <w:rsid w:val="000A7C28"/>
    <w:rsid w:val="000B0711"/>
    <w:rsid w:val="000B09A6"/>
    <w:rsid w:val="000B0A66"/>
    <w:rsid w:val="000B0BA3"/>
    <w:rsid w:val="000B0D84"/>
    <w:rsid w:val="000B1228"/>
    <w:rsid w:val="000B13EA"/>
    <w:rsid w:val="000B14E0"/>
    <w:rsid w:val="000B27A3"/>
    <w:rsid w:val="000B2FBF"/>
    <w:rsid w:val="000B3A5A"/>
    <w:rsid w:val="000B3BDE"/>
    <w:rsid w:val="000B4934"/>
    <w:rsid w:val="000B4A04"/>
    <w:rsid w:val="000B4AE6"/>
    <w:rsid w:val="000B4BAB"/>
    <w:rsid w:val="000B4DBE"/>
    <w:rsid w:val="000B5181"/>
    <w:rsid w:val="000B53C3"/>
    <w:rsid w:val="000B56B7"/>
    <w:rsid w:val="000B580C"/>
    <w:rsid w:val="000B592B"/>
    <w:rsid w:val="000B5B5A"/>
    <w:rsid w:val="000B5DBC"/>
    <w:rsid w:val="000B6CDE"/>
    <w:rsid w:val="000B76FA"/>
    <w:rsid w:val="000C0357"/>
    <w:rsid w:val="000C0AD0"/>
    <w:rsid w:val="000C1275"/>
    <w:rsid w:val="000C159A"/>
    <w:rsid w:val="000C177F"/>
    <w:rsid w:val="000C19C3"/>
    <w:rsid w:val="000C2B04"/>
    <w:rsid w:val="000C3AD7"/>
    <w:rsid w:val="000C440B"/>
    <w:rsid w:val="000C4701"/>
    <w:rsid w:val="000C4874"/>
    <w:rsid w:val="000C48A9"/>
    <w:rsid w:val="000C4C9F"/>
    <w:rsid w:val="000C53E0"/>
    <w:rsid w:val="000C64A7"/>
    <w:rsid w:val="000C6795"/>
    <w:rsid w:val="000C7249"/>
    <w:rsid w:val="000C733C"/>
    <w:rsid w:val="000C765D"/>
    <w:rsid w:val="000C7E13"/>
    <w:rsid w:val="000D02DF"/>
    <w:rsid w:val="000D0738"/>
    <w:rsid w:val="000D0E09"/>
    <w:rsid w:val="000D12B8"/>
    <w:rsid w:val="000D15A2"/>
    <w:rsid w:val="000D1968"/>
    <w:rsid w:val="000D1D80"/>
    <w:rsid w:val="000D21F8"/>
    <w:rsid w:val="000D26F1"/>
    <w:rsid w:val="000D2991"/>
    <w:rsid w:val="000D455E"/>
    <w:rsid w:val="000D4D63"/>
    <w:rsid w:val="000D50E9"/>
    <w:rsid w:val="000D5AB9"/>
    <w:rsid w:val="000D62D7"/>
    <w:rsid w:val="000D632C"/>
    <w:rsid w:val="000D7171"/>
    <w:rsid w:val="000D7A8B"/>
    <w:rsid w:val="000E0643"/>
    <w:rsid w:val="000E098F"/>
    <w:rsid w:val="000E10CD"/>
    <w:rsid w:val="000E1288"/>
    <w:rsid w:val="000E17EA"/>
    <w:rsid w:val="000E1DE7"/>
    <w:rsid w:val="000E243E"/>
    <w:rsid w:val="000E278C"/>
    <w:rsid w:val="000E27BF"/>
    <w:rsid w:val="000E3189"/>
    <w:rsid w:val="000E33E6"/>
    <w:rsid w:val="000E40C1"/>
    <w:rsid w:val="000E4A61"/>
    <w:rsid w:val="000E4CFF"/>
    <w:rsid w:val="000E5446"/>
    <w:rsid w:val="000E599B"/>
    <w:rsid w:val="000E5D75"/>
    <w:rsid w:val="000F03E8"/>
    <w:rsid w:val="000F0554"/>
    <w:rsid w:val="000F09B0"/>
    <w:rsid w:val="000F0B09"/>
    <w:rsid w:val="000F13D3"/>
    <w:rsid w:val="000F15EB"/>
    <w:rsid w:val="000F17A7"/>
    <w:rsid w:val="000F1B04"/>
    <w:rsid w:val="000F2BCF"/>
    <w:rsid w:val="000F3577"/>
    <w:rsid w:val="000F3EA2"/>
    <w:rsid w:val="000F41E9"/>
    <w:rsid w:val="000F4A0B"/>
    <w:rsid w:val="000F57D5"/>
    <w:rsid w:val="000F6ABB"/>
    <w:rsid w:val="00100E0E"/>
    <w:rsid w:val="00101454"/>
    <w:rsid w:val="00101A5F"/>
    <w:rsid w:val="00101F5C"/>
    <w:rsid w:val="00102202"/>
    <w:rsid w:val="00102858"/>
    <w:rsid w:val="00102BF1"/>
    <w:rsid w:val="00102DF7"/>
    <w:rsid w:val="00103DA2"/>
    <w:rsid w:val="00103DD8"/>
    <w:rsid w:val="00104A2B"/>
    <w:rsid w:val="00105074"/>
    <w:rsid w:val="00105355"/>
    <w:rsid w:val="001054CF"/>
    <w:rsid w:val="00105689"/>
    <w:rsid w:val="0010592F"/>
    <w:rsid w:val="00106147"/>
    <w:rsid w:val="0010615E"/>
    <w:rsid w:val="001070D8"/>
    <w:rsid w:val="0010721B"/>
    <w:rsid w:val="00107459"/>
    <w:rsid w:val="0010751D"/>
    <w:rsid w:val="00107CD1"/>
    <w:rsid w:val="001101BC"/>
    <w:rsid w:val="0011028A"/>
    <w:rsid w:val="00110473"/>
    <w:rsid w:val="001111A9"/>
    <w:rsid w:val="00111C21"/>
    <w:rsid w:val="00111C9D"/>
    <w:rsid w:val="00112560"/>
    <w:rsid w:val="00112817"/>
    <w:rsid w:val="00112925"/>
    <w:rsid w:val="001130B7"/>
    <w:rsid w:val="001131A2"/>
    <w:rsid w:val="00113C82"/>
    <w:rsid w:val="001141A0"/>
    <w:rsid w:val="00115C16"/>
    <w:rsid w:val="00115CB2"/>
    <w:rsid w:val="00115E3C"/>
    <w:rsid w:val="00116786"/>
    <w:rsid w:val="00116941"/>
    <w:rsid w:val="00116D24"/>
    <w:rsid w:val="001176D9"/>
    <w:rsid w:val="00117822"/>
    <w:rsid w:val="00120C99"/>
    <w:rsid w:val="0012193C"/>
    <w:rsid w:val="00121D13"/>
    <w:rsid w:val="00122CE3"/>
    <w:rsid w:val="00123517"/>
    <w:rsid w:val="0012423C"/>
    <w:rsid w:val="00124714"/>
    <w:rsid w:val="001254EB"/>
    <w:rsid w:val="0012654A"/>
    <w:rsid w:val="001265A0"/>
    <w:rsid w:val="00126D03"/>
    <w:rsid w:val="00126FAC"/>
    <w:rsid w:val="0012778C"/>
    <w:rsid w:val="001311F3"/>
    <w:rsid w:val="00132084"/>
    <w:rsid w:val="001328F7"/>
    <w:rsid w:val="00132C4D"/>
    <w:rsid w:val="0013415E"/>
    <w:rsid w:val="00134442"/>
    <w:rsid w:val="001345BB"/>
    <w:rsid w:val="0013461C"/>
    <w:rsid w:val="00135B45"/>
    <w:rsid w:val="00135D97"/>
    <w:rsid w:val="00135F99"/>
    <w:rsid w:val="001361BD"/>
    <w:rsid w:val="00137D40"/>
    <w:rsid w:val="00137DF4"/>
    <w:rsid w:val="00140501"/>
    <w:rsid w:val="001409AE"/>
    <w:rsid w:val="00140CB9"/>
    <w:rsid w:val="0014167A"/>
    <w:rsid w:val="00141B18"/>
    <w:rsid w:val="001425F9"/>
    <w:rsid w:val="00142D92"/>
    <w:rsid w:val="00142FF4"/>
    <w:rsid w:val="001430AD"/>
    <w:rsid w:val="001436F5"/>
    <w:rsid w:val="0014399E"/>
    <w:rsid w:val="00144048"/>
    <w:rsid w:val="00144349"/>
    <w:rsid w:val="0014485D"/>
    <w:rsid w:val="00144905"/>
    <w:rsid w:val="00144F66"/>
    <w:rsid w:val="001458BA"/>
    <w:rsid w:val="001462AE"/>
    <w:rsid w:val="001466D6"/>
    <w:rsid w:val="001471D2"/>
    <w:rsid w:val="001477F2"/>
    <w:rsid w:val="0015002B"/>
    <w:rsid w:val="001505DA"/>
    <w:rsid w:val="00150970"/>
    <w:rsid w:val="00150C67"/>
    <w:rsid w:val="00150D10"/>
    <w:rsid w:val="00151426"/>
    <w:rsid w:val="00152B03"/>
    <w:rsid w:val="00153257"/>
    <w:rsid w:val="00153A3A"/>
    <w:rsid w:val="00153B0D"/>
    <w:rsid w:val="00153FC7"/>
    <w:rsid w:val="001543D1"/>
    <w:rsid w:val="00154E8D"/>
    <w:rsid w:val="001550E3"/>
    <w:rsid w:val="00156093"/>
    <w:rsid w:val="0015648C"/>
    <w:rsid w:val="00156AB2"/>
    <w:rsid w:val="00156CD6"/>
    <w:rsid w:val="001572DF"/>
    <w:rsid w:val="0015751C"/>
    <w:rsid w:val="00157C9A"/>
    <w:rsid w:val="00157D07"/>
    <w:rsid w:val="001607A1"/>
    <w:rsid w:val="00160EE1"/>
    <w:rsid w:val="00161379"/>
    <w:rsid w:val="00164006"/>
    <w:rsid w:val="00164BEF"/>
    <w:rsid w:val="00164C63"/>
    <w:rsid w:val="001652EE"/>
    <w:rsid w:val="00165650"/>
    <w:rsid w:val="00165680"/>
    <w:rsid w:val="001658B6"/>
    <w:rsid w:val="00167198"/>
    <w:rsid w:val="0016724E"/>
    <w:rsid w:val="00167708"/>
    <w:rsid w:val="001705AE"/>
    <w:rsid w:val="001706E5"/>
    <w:rsid w:val="00171C79"/>
    <w:rsid w:val="00171C98"/>
    <w:rsid w:val="00171D59"/>
    <w:rsid w:val="00171DE8"/>
    <w:rsid w:val="0017247A"/>
    <w:rsid w:val="001729CF"/>
    <w:rsid w:val="00174411"/>
    <w:rsid w:val="001747CE"/>
    <w:rsid w:val="001754FE"/>
    <w:rsid w:val="001762EF"/>
    <w:rsid w:val="00176B3D"/>
    <w:rsid w:val="001802DF"/>
    <w:rsid w:val="00180312"/>
    <w:rsid w:val="001804F9"/>
    <w:rsid w:val="00180ADE"/>
    <w:rsid w:val="00181353"/>
    <w:rsid w:val="0018257F"/>
    <w:rsid w:val="0018289F"/>
    <w:rsid w:val="00182C25"/>
    <w:rsid w:val="0018379A"/>
    <w:rsid w:val="00183E3A"/>
    <w:rsid w:val="00184501"/>
    <w:rsid w:val="001846F4"/>
    <w:rsid w:val="001852C6"/>
    <w:rsid w:val="00185CA9"/>
    <w:rsid w:val="00186708"/>
    <w:rsid w:val="00186CDF"/>
    <w:rsid w:val="00186E5B"/>
    <w:rsid w:val="00187134"/>
    <w:rsid w:val="00187D0F"/>
    <w:rsid w:val="00190DDA"/>
    <w:rsid w:val="00190EE1"/>
    <w:rsid w:val="0019106F"/>
    <w:rsid w:val="001910C7"/>
    <w:rsid w:val="001917FE"/>
    <w:rsid w:val="00191F29"/>
    <w:rsid w:val="001925B2"/>
    <w:rsid w:val="00192A88"/>
    <w:rsid w:val="00192C13"/>
    <w:rsid w:val="00193A4C"/>
    <w:rsid w:val="00194083"/>
    <w:rsid w:val="001959A0"/>
    <w:rsid w:val="00195BCD"/>
    <w:rsid w:val="00196138"/>
    <w:rsid w:val="00196327"/>
    <w:rsid w:val="0019642F"/>
    <w:rsid w:val="00196451"/>
    <w:rsid w:val="00196881"/>
    <w:rsid w:val="00196B62"/>
    <w:rsid w:val="00196E6E"/>
    <w:rsid w:val="00196EF7"/>
    <w:rsid w:val="0019726F"/>
    <w:rsid w:val="001A0590"/>
    <w:rsid w:val="001A0AB7"/>
    <w:rsid w:val="001A0D4E"/>
    <w:rsid w:val="001A1178"/>
    <w:rsid w:val="001A1ED0"/>
    <w:rsid w:val="001A2423"/>
    <w:rsid w:val="001A3CD6"/>
    <w:rsid w:val="001A40AF"/>
    <w:rsid w:val="001A4D5F"/>
    <w:rsid w:val="001A5CFC"/>
    <w:rsid w:val="001A5DB3"/>
    <w:rsid w:val="001A7960"/>
    <w:rsid w:val="001A7E5A"/>
    <w:rsid w:val="001B034F"/>
    <w:rsid w:val="001B1414"/>
    <w:rsid w:val="001B1985"/>
    <w:rsid w:val="001B1BB1"/>
    <w:rsid w:val="001B1F91"/>
    <w:rsid w:val="001B3B43"/>
    <w:rsid w:val="001B5060"/>
    <w:rsid w:val="001B5087"/>
    <w:rsid w:val="001B51AE"/>
    <w:rsid w:val="001B5288"/>
    <w:rsid w:val="001B5F76"/>
    <w:rsid w:val="001B6C68"/>
    <w:rsid w:val="001B72C0"/>
    <w:rsid w:val="001B7A45"/>
    <w:rsid w:val="001B7D56"/>
    <w:rsid w:val="001B7EE9"/>
    <w:rsid w:val="001C0198"/>
    <w:rsid w:val="001C0AC4"/>
    <w:rsid w:val="001C1781"/>
    <w:rsid w:val="001C1A7C"/>
    <w:rsid w:val="001C25EC"/>
    <w:rsid w:val="001C2BF1"/>
    <w:rsid w:val="001C348B"/>
    <w:rsid w:val="001C3713"/>
    <w:rsid w:val="001C3958"/>
    <w:rsid w:val="001C4499"/>
    <w:rsid w:val="001C5A37"/>
    <w:rsid w:val="001C5CF6"/>
    <w:rsid w:val="001C60FF"/>
    <w:rsid w:val="001C6E50"/>
    <w:rsid w:val="001C6F44"/>
    <w:rsid w:val="001C6F52"/>
    <w:rsid w:val="001C75FE"/>
    <w:rsid w:val="001C76DD"/>
    <w:rsid w:val="001C7DD9"/>
    <w:rsid w:val="001D0D78"/>
    <w:rsid w:val="001D0DF5"/>
    <w:rsid w:val="001D1244"/>
    <w:rsid w:val="001D12CC"/>
    <w:rsid w:val="001D1457"/>
    <w:rsid w:val="001D1662"/>
    <w:rsid w:val="001D188C"/>
    <w:rsid w:val="001D1F0B"/>
    <w:rsid w:val="001D2713"/>
    <w:rsid w:val="001D2C1F"/>
    <w:rsid w:val="001D3E66"/>
    <w:rsid w:val="001D44E5"/>
    <w:rsid w:val="001D48EC"/>
    <w:rsid w:val="001D4C2A"/>
    <w:rsid w:val="001D4C98"/>
    <w:rsid w:val="001D4D4F"/>
    <w:rsid w:val="001D4D84"/>
    <w:rsid w:val="001D4EE1"/>
    <w:rsid w:val="001D51AA"/>
    <w:rsid w:val="001D67F6"/>
    <w:rsid w:val="001D6BAE"/>
    <w:rsid w:val="001D756E"/>
    <w:rsid w:val="001E0007"/>
    <w:rsid w:val="001E0765"/>
    <w:rsid w:val="001E10C7"/>
    <w:rsid w:val="001E1A07"/>
    <w:rsid w:val="001E1ABD"/>
    <w:rsid w:val="001E2513"/>
    <w:rsid w:val="001E2E47"/>
    <w:rsid w:val="001E3001"/>
    <w:rsid w:val="001E3C57"/>
    <w:rsid w:val="001E4006"/>
    <w:rsid w:val="001E4543"/>
    <w:rsid w:val="001E4A0B"/>
    <w:rsid w:val="001E4FFA"/>
    <w:rsid w:val="001E512B"/>
    <w:rsid w:val="001E5136"/>
    <w:rsid w:val="001E542B"/>
    <w:rsid w:val="001E555E"/>
    <w:rsid w:val="001E573B"/>
    <w:rsid w:val="001E5D4E"/>
    <w:rsid w:val="001E6E23"/>
    <w:rsid w:val="001E712B"/>
    <w:rsid w:val="001E72F2"/>
    <w:rsid w:val="001F02A8"/>
    <w:rsid w:val="001F1D9E"/>
    <w:rsid w:val="001F1F09"/>
    <w:rsid w:val="001F1F95"/>
    <w:rsid w:val="001F2071"/>
    <w:rsid w:val="001F320D"/>
    <w:rsid w:val="001F32D0"/>
    <w:rsid w:val="001F393A"/>
    <w:rsid w:val="001F4853"/>
    <w:rsid w:val="001F56B9"/>
    <w:rsid w:val="001F64BD"/>
    <w:rsid w:val="001F69AA"/>
    <w:rsid w:val="001F6F52"/>
    <w:rsid w:val="001F7105"/>
    <w:rsid w:val="001F7566"/>
    <w:rsid w:val="001F7B21"/>
    <w:rsid w:val="001F7BCD"/>
    <w:rsid w:val="00201182"/>
    <w:rsid w:val="00201426"/>
    <w:rsid w:val="002014E8"/>
    <w:rsid w:val="00201580"/>
    <w:rsid w:val="00201B23"/>
    <w:rsid w:val="00201F1F"/>
    <w:rsid w:val="00201FB1"/>
    <w:rsid w:val="00202286"/>
    <w:rsid w:val="00202404"/>
    <w:rsid w:val="0020245B"/>
    <w:rsid w:val="00202535"/>
    <w:rsid w:val="002026B7"/>
    <w:rsid w:val="002031B0"/>
    <w:rsid w:val="00203F64"/>
    <w:rsid w:val="00204729"/>
    <w:rsid w:val="0020478B"/>
    <w:rsid w:val="00204F18"/>
    <w:rsid w:val="00204FF9"/>
    <w:rsid w:val="002050AF"/>
    <w:rsid w:val="00205FC4"/>
    <w:rsid w:val="00206B04"/>
    <w:rsid w:val="00207192"/>
    <w:rsid w:val="002119ED"/>
    <w:rsid w:val="00211E56"/>
    <w:rsid w:val="002123DC"/>
    <w:rsid w:val="002125DF"/>
    <w:rsid w:val="00212F45"/>
    <w:rsid w:val="00213050"/>
    <w:rsid w:val="002130F2"/>
    <w:rsid w:val="0021317F"/>
    <w:rsid w:val="00213E55"/>
    <w:rsid w:val="00214302"/>
    <w:rsid w:val="0021476E"/>
    <w:rsid w:val="00214799"/>
    <w:rsid w:val="00214C63"/>
    <w:rsid w:val="002157E2"/>
    <w:rsid w:val="002158A1"/>
    <w:rsid w:val="00215CC1"/>
    <w:rsid w:val="00215EE9"/>
    <w:rsid w:val="002160D3"/>
    <w:rsid w:val="00216844"/>
    <w:rsid w:val="00216A3F"/>
    <w:rsid w:val="00217494"/>
    <w:rsid w:val="0021796B"/>
    <w:rsid w:val="00217B54"/>
    <w:rsid w:val="00220424"/>
    <w:rsid w:val="00220FE9"/>
    <w:rsid w:val="002214EC"/>
    <w:rsid w:val="002215AF"/>
    <w:rsid w:val="002223CE"/>
    <w:rsid w:val="00222A96"/>
    <w:rsid w:val="00222B82"/>
    <w:rsid w:val="002236BA"/>
    <w:rsid w:val="00223A54"/>
    <w:rsid w:val="00223BDE"/>
    <w:rsid w:val="0022426C"/>
    <w:rsid w:val="002242B1"/>
    <w:rsid w:val="00224BA6"/>
    <w:rsid w:val="00224C71"/>
    <w:rsid w:val="0022526A"/>
    <w:rsid w:val="0022695A"/>
    <w:rsid w:val="00226D48"/>
    <w:rsid w:val="00227593"/>
    <w:rsid w:val="00227ECB"/>
    <w:rsid w:val="0023089B"/>
    <w:rsid w:val="00230AC9"/>
    <w:rsid w:val="00231EA0"/>
    <w:rsid w:val="00232F98"/>
    <w:rsid w:val="00233030"/>
    <w:rsid w:val="00233B2D"/>
    <w:rsid w:val="00233DCF"/>
    <w:rsid w:val="002346E3"/>
    <w:rsid w:val="00234B0F"/>
    <w:rsid w:val="00234EFB"/>
    <w:rsid w:val="002353BC"/>
    <w:rsid w:val="00236CEE"/>
    <w:rsid w:val="002373F3"/>
    <w:rsid w:val="00237508"/>
    <w:rsid w:val="00237A20"/>
    <w:rsid w:val="00240158"/>
    <w:rsid w:val="0024031D"/>
    <w:rsid w:val="002405D0"/>
    <w:rsid w:val="00241AC5"/>
    <w:rsid w:val="002420A6"/>
    <w:rsid w:val="00242712"/>
    <w:rsid w:val="00242920"/>
    <w:rsid w:val="00243CF1"/>
    <w:rsid w:val="00245292"/>
    <w:rsid w:val="00245334"/>
    <w:rsid w:val="002454B4"/>
    <w:rsid w:val="002456F3"/>
    <w:rsid w:val="00246B44"/>
    <w:rsid w:val="00247286"/>
    <w:rsid w:val="00247380"/>
    <w:rsid w:val="00251288"/>
    <w:rsid w:val="00251859"/>
    <w:rsid w:val="002519A1"/>
    <w:rsid w:val="0025204F"/>
    <w:rsid w:val="0025219C"/>
    <w:rsid w:val="0025248E"/>
    <w:rsid w:val="0025258F"/>
    <w:rsid w:val="00252ADE"/>
    <w:rsid w:val="00252B29"/>
    <w:rsid w:val="002539D7"/>
    <w:rsid w:val="00253CAA"/>
    <w:rsid w:val="00253F6C"/>
    <w:rsid w:val="0025459A"/>
    <w:rsid w:val="00254BE2"/>
    <w:rsid w:val="0025589D"/>
    <w:rsid w:val="002564CD"/>
    <w:rsid w:val="00257678"/>
    <w:rsid w:val="002578E0"/>
    <w:rsid w:val="00257DEA"/>
    <w:rsid w:val="00260E86"/>
    <w:rsid w:val="00262770"/>
    <w:rsid w:val="0026335D"/>
    <w:rsid w:val="0026392D"/>
    <w:rsid w:val="00263F90"/>
    <w:rsid w:val="00264109"/>
    <w:rsid w:val="002646EC"/>
    <w:rsid w:val="002649A2"/>
    <w:rsid w:val="00264E52"/>
    <w:rsid w:val="00265BF6"/>
    <w:rsid w:val="00265CE6"/>
    <w:rsid w:val="00265E98"/>
    <w:rsid w:val="00265EBE"/>
    <w:rsid w:val="00265FB0"/>
    <w:rsid w:val="00266EE7"/>
    <w:rsid w:val="002672FD"/>
    <w:rsid w:val="002677C6"/>
    <w:rsid w:val="00267DC5"/>
    <w:rsid w:val="002701E0"/>
    <w:rsid w:val="00270271"/>
    <w:rsid w:val="002708FC"/>
    <w:rsid w:val="00270912"/>
    <w:rsid w:val="0027110C"/>
    <w:rsid w:val="002718A7"/>
    <w:rsid w:val="002720A6"/>
    <w:rsid w:val="002721CC"/>
    <w:rsid w:val="002738E0"/>
    <w:rsid w:val="00274103"/>
    <w:rsid w:val="00274281"/>
    <w:rsid w:val="0027450F"/>
    <w:rsid w:val="00274816"/>
    <w:rsid w:val="00274DB7"/>
    <w:rsid w:val="00275584"/>
    <w:rsid w:val="00276651"/>
    <w:rsid w:val="00276FA4"/>
    <w:rsid w:val="002777F1"/>
    <w:rsid w:val="002807AD"/>
    <w:rsid w:val="00280936"/>
    <w:rsid w:val="00281CDB"/>
    <w:rsid w:val="002825FA"/>
    <w:rsid w:val="0028261D"/>
    <w:rsid w:val="00282A04"/>
    <w:rsid w:val="00283062"/>
    <w:rsid w:val="0028307F"/>
    <w:rsid w:val="00283CBF"/>
    <w:rsid w:val="00283EDC"/>
    <w:rsid w:val="0028415E"/>
    <w:rsid w:val="002845C3"/>
    <w:rsid w:val="00285593"/>
    <w:rsid w:val="0028591A"/>
    <w:rsid w:val="00285F84"/>
    <w:rsid w:val="0028625E"/>
    <w:rsid w:val="00286468"/>
    <w:rsid w:val="002866C8"/>
    <w:rsid w:val="00286B47"/>
    <w:rsid w:val="002878E6"/>
    <w:rsid w:val="0029039C"/>
    <w:rsid w:val="002903DF"/>
    <w:rsid w:val="0029074C"/>
    <w:rsid w:val="002915A4"/>
    <w:rsid w:val="00291CB8"/>
    <w:rsid w:val="002920EC"/>
    <w:rsid w:val="002928CE"/>
    <w:rsid w:val="002930ED"/>
    <w:rsid w:val="0029338B"/>
    <w:rsid w:val="00293887"/>
    <w:rsid w:val="00294C44"/>
    <w:rsid w:val="00295C98"/>
    <w:rsid w:val="00296307"/>
    <w:rsid w:val="00297016"/>
    <w:rsid w:val="00297047"/>
    <w:rsid w:val="002974A9"/>
    <w:rsid w:val="00297E3F"/>
    <w:rsid w:val="002A07AA"/>
    <w:rsid w:val="002A082B"/>
    <w:rsid w:val="002A0F23"/>
    <w:rsid w:val="002A136F"/>
    <w:rsid w:val="002A13C9"/>
    <w:rsid w:val="002A1679"/>
    <w:rsid w:val="002A377B"/>
    <w:rsid w:val="002A42CE"/>
    <w:rsid w:val="002A4406"/>
    <w:rsid w:val="002A4F7B"/>
    <w:rsid w:val="002A4FC7"/>
    <w:rsid w:val="002A670E"/>
    <w:rsid w:val="002A7916"/>
    <w:rsid w:val="002B0353"/>
    <w:rsid w:val="002B0446"/>
    <w:rsid w:val="002B0570"/>
    <w:rsid w:val="002B06DC"/>
    <w:rsid w:val="002B17A0"/>
    <w:rsid w:val="002B2775"/>
    <w:rsid w:val="002B2899"/>
    <w:rsid w:val="002B3B49"/>
    <w:rsid w:val="002B3C01"/>
    <w:rsid w:val="002B4092"/>
    <w:rsid w:val="002B4E71"/>
    <w:rsid w:val="002B6C7D"/>
    <w:rsid w:val="002B6DEF"/>
    <w:rsid w:val="002B726C"/>
    <w:rsid w:val="002B75AA"/>
    <w:rsid w:val="002B7B52"/>
    <w:rsid w:val="002B7D6E"/>
    <w:rsid w:val="002B7EDB"/>
    <w:rsid w:val="002C06F4"/>
    <w:rsid w:val="002C07DD"/>
    <w:rsid w:val="002C14A4"/>
    <w:rsid w:val="002C1CDE"/>
    <w:rsid w:val="002C2022"/>
    <w:rsid w:val="002C2BC7"/>
    <w:rsid w:val="002C2F97"/>
    <w:rsid w:val="002C30BF"/>
    <w:rsid w:val="002C3262"/>
    <w:rsid w:val="002C37FC"/>
    <w:rsid w:val="002C53BF"/>
    <w:rsid w:val="002C5C20"/>
    <w:rsid w:val="002C6258"/>
    <w:rsid w:val="002C6269"/>
    <w:rsid w:val="002C634E"/>
    <w:rsid w:val="002C66DE"/>
    <w:rsid w:val="002C6958"/>
    <w:rsid w:val="002C6A57"/>
    <w:rsid w:val="002D0335"/>
    <w:rsid w:val="002D0D83"/>
    <w:rsid w:val="002D3041"/>
    <w:rsid w:val="002D30E0"/>
    <w:rsid w:val="002D3FF9"/>
    <w:rsid w:val="002D462A"/>
    <w:rsid w:val="002D515D"/>
    <w:rsid w:val="002D58B9"/>
    <w:rsid w:val="002D62D9"/>
    <w:rsid w:val="002D6302"/>
    <w:rsid w:val="002D71B9"/>
    <w:rsid w:val="002D72A9"/>
    <w:rsid w:val="002D743E"/>
    <w:rsid w:val="002D78BC"/>
    <w:rsid w:val="002D7B84"/>
    <w:rsid w:val="002D7BD9"/>
    <w:rsid w:val="002D7C57"/>
    <w:rsid w:val="002E00CF"/>
    <w:rsid w:val="002E0421"/>
    <w:rsid w:val="002E050B"/>
    <w:rsid w:val="002E0BC7"/>
    <w:rsid w:val="002E10D3"/>
    <w:rsid w:val="002E2A64"/>
    <w:rsid w:val="002E2CCE"/>
    <w:rsid w:val="002E2DF2"/>
    <w:rsid w:val="002E2DF7"/>
    <w:rsid w:val="002E36B7"/>
    <w:rsid w:val="002E3C8D"/>
    <w:rsid w:val="002E431B"/>
    <w:rsid w:val="002E55DE"/>
    <w:rsid w:val="002E5A38"/>
    <w:rsid w:val="002E5E29"/>
    <w:rsid w:val="002E5FBB"/>
    <w:rsid w:val="002E6CB5"/>
    <w:rsid w:val="002E7407"/>
    <w:rsid w:val="002F0F46"/>
    <w:rsid w:val="002F131F"/>
    <w:rsid w:val="002F1CB4"/>
    <w:rsid w:val="002F3175"/>
    <w:rsid w:val="002F36C0"/>
    <w:rsid w:val="002F39E9"/>
    <w:rsid w:val="002F3C6A"/>
    <w:rsid w:val="002F4739"/>
    <w:rsid w:val="002F64D7"/>
    <w:rsid w:val="002F7166"/>
    <w:rsid w:val="002F7691"/>
    <w:rsid w:val="002F7B54"/>
    <w:rsid w:val="003004D4"/>
    <w:rsid w:val="0030081D"/>
    <w:rsid w:val="00300A33"/>
    <w:rsid w:val="00300BAB"/>
    <w:rsid w:val="003018AB"/>
    <w:rsid w:val="00301AAC"/>
    <w:rsid w:val="003022B3"/>
    <w:rsid w:val="00302958"/>
    <w:rsid w:val="00302C27"/>
    <w:rsid w:val="00303915"/>
    <w:rsid w:val="00303A30"/>
    <w:rsid w:val="00303CBF"/>
    <w:rsid w:val="00304732"/>
    <w:rsid w:val="00305750"/>
    <w:rsid w:val="00305F4A"/>
    <w:rsid w:val="00306178"/>
    <w:rsid w:val="00306634"/>
    <w:rsid w:val="00306734"/>
    <w:rsid w:val="00306CDB"/>
    <w:rsid w:val="00307B9D"/>
    <w:rsid w:val="00310868"/>
    <w:rsid w:val="00310F92"/>
    <w:rsid w:val="0031110E"/>
    <w:rsid w:val="00311ABC"/>
    <w:rsid w:val="0031347C"/>
    <w:rsid w:val="003138A3"/>
    <w:rsid w:val="00315491"/>
    <w:rsid w:val="00315795"/>
    <w:rsid w:val="00315E99"/>
    <w:rsid w:val="003167B3"/>
    <w:rsid w:val="0031690C"/>
    <w:rsid w:val="00316A8F"/>
    <w:rsid w:val="00317353"/>
    <w:rsid w:val="00317988"/>
    <w:rsid w:val="00317DFB"/>
    <w:rsid w:val="0032031F"/>
    <w:rsid w:val="0032087B"/>
    <w:rsid w:val="003209D7"/>
    <w:rsid w:val="00320E36"/>
    <w:rsid w:val="0032197F"/>
    <w:rsid w:val="00321FE4"/>
    <w:rsid w:val="00323380"/>
    <w:rsid w:val="0032352A"/>
    <w:rsid w:val="0032376E"/>
    <w:rsid w:val="00323ADE"/>
    <w:rsid w:val="00324973"/>
    <w:rsid w:val="00324C58"/>
    <w:rsid w:val="00324F68"/>
    <w:rsid w:val="003251AC"/>
    <w:rsid w:val="00325F7C"/>
    <w:rsid w:val="0032675A"/>
    <w:rsid w:val="00327759"/>
    <w:rsid w:val="00330054"/>
    <w:rsid w:val="00330805"/>
    <w:rsid w:val="00330DBE"/>
    <w:rsid w:val="00330F48"/>
    <w:rsid w:val="0033118A"/>
    <w:rsid w:val="003318F9"/>
    <w:rsid w:val="003325E9"/>
    <w:rsid w:val="00332FB1"/>
    <w:rsid w:val="003331CC"/>
    <w:rsid w:val="00333BDF"/>
    <w:rsid w:val="00333D62"/>
    <w:rsid w:val="00333F08"/>
    <w:rsid w:val="00333FA7"/>
    <w:rsid w:val="00334304"/>
    <w:rsid w:val="00334358"/>
    <w:rsid w:val="0033439C"/>
    <w:rsid w:val="003345C1"/>
    <w:rsid w:val="003354BB"/>
    <w:rsid w:val="00335625"/>
    <w:rsid w:val="00336607"/>
    <w:rsid w:val="0033666C"/>
    <w:rsid w:val="003374A8"/>
    <w:rsid w:val="00337898"/>
    <w:rsid w:val="00337EE5"/>
    <w:rsid w:val="00342051"/>
    <w:rsid w:val="0034232D"/>
    <w:rsid w:val="003426C8"/>
    <w:rsid w:val="00342DC6"/>
    <w:rsid w:val="0034394C"/>
    <w:rsid w:val="00343B82"/>
    <w:rsid w:val="003441B6"/>
    <w:rsid w:val="003447D3"/>
    <w:rsid w:val="00344955"/>
    <w:rsid w:val="00345346"/>
    <w:rsid w:val="00345B89"/>
    <w:rsid w:val="0034618E"/>
    <w:rsid w:val="00346F2A"/>
    <w:rsid w:val="00347466"/>
    <w:rsid w:val="00347828"/>
    <w:rsid w:val="003500E6"/>
    <w:rsid w:val="00350645"/>
    <w:rsid w:val="00350915"/>
    <w:rsid w:val="00351102"/>
    <w:rsid w:val="0035121B"/>
    <w:rsid w:val="003515E6"/>
    <w:rsid w:val="003529C9"/>
    <w:rsid w:val="00352E19"/>
    <w:rsid w:val="00353261"/>
    <w:rsid w:val="003535F5"/>
    <w:rsid w:val="00353F21"/>
    <w:rsid w:val="00353F91"/>
    <w:rsid w:val="00354225"/>
    <w:rsid w:val="0035485E"/>
    <w:rsid w:val="003549E9"/>
    <w:rsid w:val="00354A74"/>
    <w:rsid w:val="003553D5"/>
    <w:rsid w:val="00357551"/>
    <w:rsid w:val="00357A9E"/>
    <w:rsid w:val="00357AEB"/>
    <w:rsid w:val="0036048D"/>
    <w:rsid w:val="003608F7"/>
    <w:rsid w:val="00360E93"/>
    <w:rsid w:val="00361CC2"/>
    <w:rsid w:val="003621CA"/>
    <w:rsid w:val="00362499"/>
    <w:rsid w:val="0036296A"/>
    <w:rsid w:val="00362FDA"/>
    <w:rsid w:val="00363311"/>
    <w:rsid w:val="003637EE"/>
    <w:rsid w:val="003648F5"/>
    <w:rsid w:val="00365528"/>
    <w:rsid w:val="0036564C"/>
    <w:rsid w:val="00366173"/>
    <w:rsid w:val="00367577"/>
    <w:rsid w:val="00367812"/>
    <w:rsid w:val="00370320"/>
    <w:rsid w:val="0037085A"/>
    <w:rsid w:val="00371464"/>
    <w:rsid w:val="003729D0"/>
    <w:rsid w:val="00372E0D"/>
    <w:rsid w:val="003737DF"/>
    <w:rsid w:val="0037404B"/>
    <w:rsid w:val="003745F9"/>
    <w:rsid w:val="00374638"/>
    <w:rsid w:val="00374659"/>
    <w:rsid w:val="00374EE3"/>
    <w:rsid w:val="003751CE"/>
    <w:rsid w:val="00375615"/>
    <w:rsid w:val="00375917"/>
    <w:rsid w:val="00375A0F"/>
    <w:rsid w:val="003767F0"/>
    <w:rsid w:val="00376973"/>
    <w:rsid w:val="00376DEE"/>
    <w:rsid w:val="00376E01"/>
    <w:rsid w:val="00377A69"/>
    <w:rsid w:val="00380DE3"/>
    <w:rsid w:val="00380F0F"/>
    <w:rsid w:val="00381034"/>
    <w:rsid w:val="003811B5"/>
    <w:rsid w:val="00382621"/>
    <w:rsid w:val="00382B97"/>
    <w:rsid w:val="00382C6F"/>
    <w:rsid w:val="00382EAE"/>
    <w:rsid w:val="00383EE9"/>
    <w:rsid w:val="003841E1"/>
    <w:rsid w:val="003843CB"/>
    <w:rsid w:val="0038493C"/>
    <w:rsid w:val="00384FB7"/>
    <w:rsid w:val="003855A9"/>
    <w:rsid w:val="0038570D"/>
    <w:rsid w:val="00385A6D"/>
    <w:rsid w:val="00385C11"/>
    <w:rsid w:val="00385D67"/>
    <w:rsid w:val="00386908"/>
    <w:rsid w:val="00386A0B"/>
    <w:rsid w:val="00386E7B"/>
    <w:rsid w:val="003877A2"/>
    <w:rsid w:val="00390010"/>
    <w:rsid w:val="0039035E"/>
    <w:rsid w:val="00390502"/>
    <w:rsid w:val="00390DF3"/>
    <w:rsid w:val="00391761"/>
    <w:rsid w:val="00392554"/>
    <w:rsid w:val="00392DCB"/>
    <w:rsid w:val="003930A9"/>
    <w:rsid w:val="00393127"/>
    <w:rsid w:val="003944A3"/>
    <w:rsid w:val="00394504"/>
    <w:rsid w:val="0039495D"/>
    <w:rsid w:val="003949B4"/>
    <w:rsid w:val="00394CB8"/>
    <w:rsid w:val="00395094"/>
    <w:rsid w:val="003954B6"/>
    <w:rsid w:val="00396326"/>
    <w:rsid w:val="0039695D"/>
    <w:rsid w:val="00396981"/>
    <w:rsid w:val="00397043"/>
    <w:rsid w:val="003973F5"/>
    <w:rsid w:val="0039745A"/>
    <w:rsid w:val="00397AD4"/>
    <w:rsid w:val="00397D1D"/>
    <w:rsid w:val="003A0140"/>
    <w:rsid w:val="003A01C5"/>
    <w:rsid w:val="003A039C"/>
    <w:rsid w:val="003A03CF"/>
    <w:rsid w:val="003A16BB"/>
    <w:rsid w:val="003A175C"/>
    <w:rsid w:val="003A2012"/>
    <w:rsid w:val="003A3148"/>
    <w:rsid w:val="003A323F"/>
    <w:rsid w:val="003A3918"/>
    <w:rsid w:val="003A3DB6"/>
    <w:rsid w:val="003A4312"/>
    <w:rsid w:val="003A4380"/>
    <w:rsid w:val="003A43C2"/>
    <w:rsid w:val="003A474C"/>
    <w:rsid w:val="003A4B64"/>
    <w:rsid w:val="003A510F"/>
    <w:rsid w:val="003A5651"/>
    <w:rsid w:val="003A5D60"/>
    <w:rsid w:val="003A5E5C"/>
    <w:rsid w:val="003A7934"/>
    <w:rsid w:val="003A7B3D"/>
    <w:rsid w:val="003B0362"/>
    <w:rsid w:val="003B0AAA"/>
    <w:rsid w:val="003B0BF6"/>
    <w:rsid w:val="003B0C0E"/>
    <w:rsid w:val="003B23E9"/>
    <w:rsid w:val="003B2430"/>
    <w:rsid w:val="003B2FC1"/>
    <w:rsid w:val="003B3402"/>
    <w:rsid w:val="003B3628"/>
    <w:rsid w:val="003B3814"/>
    <w:rsid w:val="003B391C"/>
    <w:rsid w:val="003B3C9D"/>
    <w:rsid w:val="003B3DED"/>
    <w:rsid w:val="003B3F9E"/>
    <w:rsid w:val="003B49F0"/>
    <w:rsid w:val="003B4FE3"/>
    <w:rsid w:val="003B5F83"/>
    <w:rsid w:val="003B5FA6"/>
    <w:rsid w:val="003B639F"/>
    <w:rsid w:val="003B712A"/>
    <w:rsid w:val="003B7BED"/>
    <w:rsid w:val="003B7F48"/>
    <w:rsid w:val="003C07D5"/>
    <w:rsid w:val="003C0ABB"/>
    <w:rsid w:val="003C0BB3"/>
    <w:rsid w:val="003C1704"/>
    <w:rsid w:val="003C1ACB"/>
    <w:rsid w:val="003C1B2A"/>
    <w:rsid w:val="003C1DB6"/>
    <w:rsid w:val="003C1E0E"/>
    <w:rsid w:val="003C278C"/>
    <w:rsid w:val="003C2B62"/>
    <w:rsid w:val="003C2FBA"/>
    <w:rsid w:val="003C31D4"/>
    <w:rsid w:val="003C3B87"/>
    <w:rsid w:val="003C3C64"/>
    <w:rsid w:val="003C4AAA"/>
    <w:rsid w:val="003C4EDF"/>
    <w:rsid w:val="003C52E6"/>
    <w:rsid w:val="003C56D9"/>
    <w:rsid w:val="003C5E13"/>
    <w:rsid w:val="003C6375"/>
    <w:rsid w:val="003C79D7"/>
    <w:rsid w:val="003C7F4F"/>
    <w:rsid w:val="003C7F6C"/>
    <w:rsid w:val="003D0683"/>
    <w:rsid w:val="003D07A0"/>
    <w:rsid w:val="003D07BC"/>
    <w:rsid w:val="003D09E5"/>
    <w:rsid w:val="003D13A3"/>
    <w:rsid w:val="003D21B9"/>
    <w:rsid w:val="003D2219"/>
    <w:rsid w:val="003D24C4"/>
    <w:rsid w:val="003D2ADA"/>
    <w:rsid w:val="003D3050"/>
    <w:rsid w:val="003D3444"/>
    <w:rsid w:val="003D34BC"/>
    <w:rsid w:val="003D39EE"/>
    <w:rsid w:val="003D3B69"/>
    <w:rsid w:val="003D42C8"/>
    <w:rsid w:val="003D4396"/>
    <w:rsid w:val="003D4931"/>
    <w:rsid w:val="003D4951"/>
    <w:rsid w:val="003D55C5"/>
    <w:rsid w:val="003D6308"/>
    <w:rsid w:val="003D630E"/>
    <w:rsid w:val="003D6403"/>
    <w:rsid w:val="003D6663"/>
    <w:rsid w:val="003D68CB"/>
    <w:rsid w:val="003D6F46"/>
    <w:rsid w:val="003D7517"/>
    <w:rsid w:val="003D799B"/>
    <w:rsid w:val="003D7D0C"/>
    <w:rsid w:val="003E034C"/>
    <w:rsid w:val="003E0719"/>
    <w:rsid w:val="003E074D"/>
    <w:rsid w:val="003E0FB7"/>
    <w:rsid w:val="003E1488"/>
    <w:rsid w:val="003E15E1"/>
    <w:rsid w:val="003E1C8A"/>
    <w:rsid w:val="003E2958"/>
    <w:rsid w:val="003E2A01"/>
    <w:rsid w:val="003E315D"/>
    <w:rsid w:val="003E354B"/>
    <w:rsid w:val="003E4AA4"/>
    <w:rsid w:val="003E50A4"/>
    <w:rsid w:val="003E5F31"/>
    <w:rsid w:val="003E6C55"/>
    <w:rsid w:val="003E6E22"/>
    <w:rsid w:val="003E7F2C"/>
    <w:rsid w:val="003F00AA"/>
    <w:rsid w:val="003F084B"/>
    <w:rsid w:val="003F0F08"/>
    <w:rsid w:val="003F29E0"/>
    <w:rsid w:val="003F3155"/>
    <w:rsid w:val="003F369E"/>
    <w:rsid w:val="003F3CC5"/>
    <w:rsid w:val="003F407F"/>
    <w:rsid w:val="003F4147"/>
    <w:rsid w:val="003F46B0"/>
    <w:rsid w:val="003F49A0"/>
    <w:rsid w:val="003F5317"/>
    <w:rsid w:val="003F5367"/>
    <w:rsid w:val="003F53D5"/>
    <w:rsid w:val="003F53E9"/>
    <w:rsid w:val="003F63DF"/>
    <w:rsid w:val="003F69F6"/>
    <w:rsid w:val="003F748D"/>
    <w:rsid w:val="003F74CF"/>
    <w:rsid w:val="004001E2"/>
    <w:rsid w:val="00400CB5"/>
    <w:rsid w:val="00402541"/>
    <w:rsid w:val="00403809"/>
    <w:rsid w:val="00403ADF"/>
    <w:rsid w:val="004042E7"/>
    <w:rsid w:val="00404B4C"/>
    <w:rsid w:val="0040536F"/>
    <w:rsid w:val="0041002E"/>
    <w:rsid w:val="0041060F"/>
    <w:rsid w:val="00410615"/>
    <w:rsid w:val="00410825"/>
    <w:rsid w:val="0041153C"/>
    <w:rsid w:val="00411B00"/>
    <w:rsid w:val="00412ACE"/>
    <w:rsid w:val="00413126"/>
    <w:rsid w:val="00413B94"/>
    <w:rsid w:val="00414329"/>
    <w:rsid w:val="00414E26"/>
    <w:rsid w:val="00415684"/>
    <w:rsid w:val="0041576B"/>
    <w:rsid w:val="00415B59"/>
    <w:rsid w:val="004160D5"/>
    <w:rsid w:val="0041672C"/>
    <w:rsid w:val="004169DA"/>
    <w:rsid w:val="004177A0"/>
    <w:rsid w:val="004178F8"/>
    <w:rsid w:val="00417C33"/>
    <w:rsid w:val="00420090"/>
    <w:rsid w:val="004208EB"/>
    <w:rsid w:val="00421B47"/>
    <w:rsid w:val="00421CAC"/>
    <w:rsid w:val="00422458"/>
    <w:rsid w:val="004228CC"/>
    <w:rsid w:val="00423FAD"/>
    <w:rsid w:val="00424E76"/>
    <w:rsid w:val="00425292"/>
    <w:rsid w:val="00425584"/>
    <w:rsid w:val="004256F9"/>
    <w:rsid w:val="004258FE"/>
    <w:rsid w:val="00425C71"/>
    <w:rsid w:val="004261A0"/>
    <w:rsid w:val="004262CA"/>
    <w:rsid w:val="004267C2"/>
    <w:rsid w:val="00426A12"/>
    <w:rsid w:val="00426C05"/>
    <w:rsid w:val="00426C78"/>
    <w:rsid w:val="004275C5"/>
    <w:rsid w:val="004302C8"/>
    <w:rsid w:val="004304B2"/>
    <w:rsid w:val="00430C3B"/>
    <w:rsid w:val="00430E33"/>
    <w:rsid w:val="00430F18"/>
    <w:rsid w:val="00430FF7"/>
    <w:rsid w:val="0043179C"/>
    <w:rsid w:val="00432391"/>
    <w:rsid w:val="00432FA5"/>
    <w:rsid w:val="00433015"/>
    <w:rsid w:val="00433282"/>
    <w:rsid w:val="00434C99"/>
    <w:rsid w:val="004356D3"/>
    <w:rsid w:val="00435A44"/>
    <w:rsid w:val="00435B35"/>
    <w:rsid w:val="004362C5"/>
    <w:rsid w:val="00436CD5"/>
    <w:rsid w:val="00437708"/>
    <w:rsid w:val="004404F1"/>
    <w:rsid w:val="00440971"/>
    <w:rsid w:val="00440DB5"/>
    <w:rsid w:val="00440F48"/>
    <w:rsid w:val="004410CB"/>
    <w:rsid w:val="00441875"/>
    <w:rsid w:val="00441D0E"/>
    <w:rsid w:val="004430E9"/>
    <w:rsid w:val="00443358"/>
    <w:rsid w:val="00443920"/>
    <w:rsid w:val="004440A7"/>
    <w:rsid w:val="004444AC"/>
    <w:rsid w:val="00444674"/>
    <w:rsid w:val="00444EA1"/>
    <w:rsid w:val="004457EE"/>
    <w:rsid w:val="00445E27"/>
    <w:rsid w:val="00445E44"/>
    <w:rsid w:val="00445E74"/>
    <w:rsid w:val="0044604D"/>
    <w:rsid w:val="00446307"/>
    <w:rsid w:val="00446804"/>
    <w:rsid w:val="0044693B"/>
    <w:rsid w:val="00446FAF"/>
    <w:rsid w:val="00447595"/>
    <w:rsid w:val="00447C39"/>
    <w:rsid w:val="00447D8F"/>
    <w:rsid w:val="00450F38"/>
    <w:rsid w:val="00450F98"/>
    <w:rsid w:val="004513A8"/>
    <w:rsid w:val="004519EB"/>
    <w:rsid w:val="00451C56"/>
    <w:rsid w:val="004520F8"/>
    <w:rsid w:val="00452247"/>
    <w:rsid w:val="00453747"/>
    <w:rsid w:val="004539D4"/>
    <w:rsid w:val="004545F4"/>
    <w:rsid w:val="00454827"/>
    <w:rsid w:val="00454869"/>
    <w:rsid w:val="00455014"/>
    <w:rsid w:val="00455107"/>
    <w:rsid w:val="00455E03"/>
    <w:rsid w:val="0045644C"/>
    <w:rsid w:val="00456D2E"/>
    <w:rsid w:val="00456EA5"/>
    <w:rsid w:val="004576A2"/>
    <w:rsid w:val="004576D4"/>
    <w:rsid w:val="004579C7"/>
    <w:rsid w:val="00457AAB"/>
    <w:rsid w:val="00457C89"/>
    <w:rsid w:val="004604CB"/>
    <w:rsid w:val="00461511"/>
    <w:rsid w:val="00461552"/>
    <w:rsid w:val="0046235D"/>
    <w:rsid w:val="00462457"/>
    <w:rsid w:val="004627A8"/>
    <w:rsid w:val="00462925"/>
    <w:rsid w:val="004631C2"/>
    <w:rsid w:val="004632DC"/>
    <w:rsid w:val="004634AC"/>
    <w:rsid w:val="0046387E"/>
    <w:rsid w:val="00463C1F"/>
    <w:rsid w:val="00463F21"/>
    <w:rsid w:val="0046479D"/>
    <w:rsid w:val="00464C21"/>
    <w:rsid w:val="00464ECD"/>
    <w:rsid w:val="00465076"/>
    <w:rsid w:val="00465589"/>
    <w:rsid w:val="004655C7"/>
    <w:rsid w:val="0046608C"/>
    <w:rsid w:val="00466B6C"/>
    <w:rsid w:val="00466C55"/>
    <w:rsid w:val="00466F12"/>
    <w:rsid w:val="00467153"/>
    <w:rsid w:val="004673D1"/>
    <w:rsid w:val="00467B99"/>
    <w:rsid w:val="00467D2D"/>
    <w:rsid w:val="00467D87"/>
    <w:rsid w:val="004701AD"/>
    <w:rsid w:val="00470958"/>
    <w:rsid w:val="004712B2"/>
    <w:rsid w:val="00472303"/>
    <w:rsid w:val="004723B7"/>
    <w:rsid w:val="00472658"/>
    <w:rsid w:val="004733EC"/>
    <w:rsid w:val="00473469"/>
    <w:rsid w:val="004737D6"/>
    <w:rsid w:val="00473C27"/>
    <w:rsid w:val="00473E2A"/>
    <w:rsid w:val="00474778"/>
    <w:rsid w:val="0047521E"/>
    <w:rsid w:val="00475966"/>
    <w:rsid w:val="00475F19"/>
    <w:rsid w:val="004762B8"/>
    <w:rsid w:val="004762CB"/>
    <w:rsid w:val="00476C25"/>
    <w:rsid w:val="00477394"/>
    <w:rsid w:val="0048030B"/>
    <w:rsid w:val="00480902"/>
    <w:rsid w:val="004809F1"/>
    <w:rsid w:val="00481A60"/>
    <w:rsid w:val="00481AD9"/>
    <w:rsid w:val="0048262A"/>
    <w:rsid w:val="00482B63"/>
    <w:rsid w:val="004835D4"/>
    <w:rsid w:val="00483D74"/>
    <w:rsid w:val="004843E4"/>
    <w:rsid w:val="00484940"/>
    <w:rsid w:val="00485BF0"/>
    <w:rsid w:val="00485E21"/>
    <w:rsid w:val="00487A08"/>
    <w:rsid w:val="00487A37"/>
    <w:rsid w:val="00487F78"/>
    <w:rsid w:val="00490A87"/>
    <w:rsid w:val="00492000"/>
    <w:rsid w:val="0049220F"/>
    <w:rsid w:val="004928AA"/>
    <w:rsid w:val="00493C35"/>
    <w:rsid w:val="00493D0C"/>
    <w:rsid w:val="00494DA0"/>
    <w:rsid w:val="00494F2B"/>
    <w:rsid w:val="00495039"/>
    <w:rsid w:val="00495656"/>
    <w:rsid w:val="00496505"/>
    <w:rsid w:val="00496F5C"/>
    <w:rsid w:val="004A0B3F"/>
    <w:rsid w:val="004A0C84"/>
    <w:rsid w:val="004A1238"/>
    <w:rsid w:val="004A1478"/>
    <w:rsid w:val="004A1CF2"/>
    <w:rsid w:val="004A1F3F"/>
    <w:rsid w:val="004A1F57"/>
    <w:rsid w:val="004A3C41"/>
    <w:rsid w:val="004A42A9"/>
    <w:rsid w:val="004A4B0B"/>
    <w:rsid w:val="004A56BD"/>
    <w:rsid w:val="004A571A"/>
    <w:rsid w:val="004A5C6C"/>
    <w:rsid w:val="004A5F46"/>
    <w:rsid w:val="004A66BC"/>
    <w:rsid w:val="004A7088"/>
    <w:rsid w:val="004A7156"/>
    <w:rsid w:val="004B0EB5"/>
    <w:rsid w:val="004B110B"/>
    <w:rsid w:val="004B15C5"/>
    <w:rsid w:val="004B2B60"/>
    <w:rsid w:val="004B2F6D"/>
    <w:rsid w:val="004B3071"/>
    <w:rsid w:val="004B3140"/>
    <w:rsid w:val="004B32E1"/>
    <w:rsid w:val="004B424A"/>
    <w:rsid w:val="004B4317"/>
    <w:rsid w:val="004B456D"/>
    <w:rsid w:val="004B488C"/>
    <w:rsid w:val="004B5293"/>
    <w:rsid w:val="004B5619"/>
    <w:rsid w:val="004B5C15"/>
    <w:rsid w:val="004B74B7"/>
    <w:rsid w:val="004B7625"/>
    <w:rsid w:val="004B78C5"/>
    <w:rsid w:val="004C02AD"/>
    <w:rsid w:val="004C030A"/>
    <w:rsid w:val="004C0CA3"/>
    <w:rsid w:val="004C185F"/>
    <w:rsid w:val="004C19E0"/>
    <w:rsid w:val="004C1DD4"/>
    <w:rsid w:val="004C20C0"/>
    <w:rsid w:val="004C2D1E"/>
    <w:rsid w:val="004C31D0"/>
    <w:rsid w:val="004C4903"/>
    <w:rsid w:val="004C50F0"/>
    <w:rsid w:val="004C58AB"/>
    <w:rsid w:val="004C5972"/>
    <w:rsid w:val="004C64B2"/>
    <w:rsid w:val="004C64C6"/>
    <w:rsid w:val="004C6C14"/>
    <w:rsid w:val="004C6ED9"/>
    <w:rsid w:val="004C7198"/>
    <w:rsid w:val="004C7997"/>
    <w:rsid w:val="004D0180"/>
    <w:rsid w:val="004D01AA"/>
    <w:rsid w:val="004D02DE"/>
    <w:rsid w:val="004D09EB"/>
    <w:rsid w:val="004D0EA4"/>
    <w:rsid w:val="004D1F99"/>
    <w:rsid w:val="004D2DBB"/>
    <w:rsid w:val="004D38BE"/>
    <w:rsid w:val="004D43CA"/>
    <w:rsid w:val="004D4A9F"/>
    <w:rsid w:val="004D4CBC"/>
    <w:rsid w:val="004D581D"/>
    <w:rsid w:val="004D5CEA"/>
    <w:rsid w:val="004D63B9"/>
    <w:rsid w:val="004E09D9"/>
    <w:rsid w:val="004E0EAC"/>
    <w:rsid w:val="004E164B"/>
    <w:rsid w:val="004E1B17"/>
    <w:rsid w:val="004E1EC9"/>
    <w:rsid w:val="004E2CF5"/>
    <w:rsid w:val="004E36A3"/>
    <w:rsid w:val="004E36E4"/>
    <w:rsid w:val="004E3A58"/>
    <w:rsid w:val="004E3AA8"/>
    <w:rsid w:val="004E3C44"/>
    <w:rsid w:val="004E424B"/>
    <w:rsid w:val="004E44BC"/>
    <w:rsid w:val="004E523F"/>
    <w:rsid w:val="004E5C57"/>
    <w:rsid w:val="004E6055"/>
    <w:rsid w:val="004E617E"/>
    <w:rsid w:val="004E6352"/>
    <w:rsid w:val="004E69F1"/>
    <w:rsid w:val="004E6F75"/>
    <w:rsid w:val="004F0D70"/>
    <w:rsid w:val="004F1BF9"/>
    <w:rsid w:val="004F22FD"/>
    <w:rsid w:val="004F2756"/>
    <w:rsid w:val="004F296D"/>
    <w:rsid w:val="004F2A80"/>
    <w:rsid w:val="004F306E"/>
    <w:rsid w:val="004F392C"/>
    <w:rsid w:val="004F3FC3"/>
    <w:rsid w:val="004F49D2"/>
    <w:rsid w:val="004F51CE"/>
    <w:rsid w:val="004F5CEB"/>
    <w:rsid w:val="004F6539"/>
    <w:rsid w:val="004F6544"/>
    <w:rsid w:val="004F66B5"/>
    <w:rsid w:val="004F74B7"/>
    <w:rsid w:val="004F7957"/>
    <w:rsid w:val="00500A64"/>
    <w:rsid w:val="005028EE"/>
    <w:rsid w:val="00502A3A"/>
    <w:rsid w:val="00502CED"/>
    <w:rsid w:val="00503006"/>
    <w:rsid w:val="005039D1"/>
    <w:rsid w:val="00503F1E"/>
    <w:rsid w:val="005054A6"/>
    <w:rsid w:val="00505904"/>
    <w:rsid w:val="0050591E"/>
    <w:rsid w:val="00505BAA"/>
    <w:rsid w:val="005061D7"/>
    <w:rsid w:val="005068EF"/>
    <w:rsid w:val="0050692C"/>
    <w:rsid w:val="005074B1"/>
    <w:rsid w:val="00507967"/>
    <w:rsid w:val="005079FE"/>
    <w:rsid w:val="00507C3A"/>
    <w:rsid w:val="005105AA"/>
    <w:rsid w:val="005109E4"/>
    <w:rsid w:val="00510C9F"/>
    <w:rsid w:val="00510DE9"/>
    <w:rsid w:val="00512098"/>
    <w:rsid w:val="005121A9"/>
    <w:rsid w:val="005125BB"/>
    <w:rsid w:val="00512C4A"/>
    <w:rsid w:val="00513476"/>
    <w:rsid w:val="00513CF7"/>
    <w:rsid w:val="00513EEB"/>
    <w:rsid w:val="005143F7"/>
    <w:rsid w:val="005144B5"/>
    <w:rsid w:val="005145C3"/>
    <w:rsid w:val="005145FC"/>
    <w:rsid w:val="005148EA"/>
    <w:rsid w:val="00514D63"/>
    <w:rsid w:val="005152EF"/>
    <w:rsid w:val="00515A82"/>
    <w:rsid w:val="0051621A"/>
    <w:rsid w:val="005167C4"/>
    <w:rsid w:val="00516B64"/>
    <w:rsid w:val="00516EEB"/>
    <w:rsid w:val="00516F9B"/>
    <w:rsid w:val="0051759B"/>
    <w:rsid w:val="00517E58"/>
    <w:rsid w:val="005201F9"/>
    <w:rsid w:val="0052081B"/>
    <w:rsid w:val="00520DED"/>
    <w:rsid w:val="0052167E"/>
    <w:rsid w:val="00523630"/>
    <w:rsid w:val="005243B7"/>
    <w:rsid w:val="005258A4"/>
    <w:rsid w:val="00526279"/>
    <w:rsid w:val="005276D7"/>
    <w:rsid w:val="00527C3E"/>
    <w:rsid w:val="005307A6"/>
    <w:rsid w:val="005314AF"/>
    <w:rsid w:val="00531E71"/>
    <w:rsid w:val="005320BD"/>
    <w:rsid w:val="005321D4"/>
    <w:rsid w:val="0053304F"/>
    <w:rsid w:val="005334F0"/>
    <w:rsid w:val="005344DB"/>
    <w:rsid w:val="00534802"/>
    <w:rsid w:val="00534963"/>
    <w:rsid w:val="00534E2D"/>
    <w:rsid w:val="00535059"/>
    <w:rsid w:val="00535497"/>
    <w:rsid w:val="00535B61"/>
    <w:rsid w:val="005407BF"/>
    <w:rsid w:val="0054193C"/>
    <w:rsid w:val="00542064"/>
    <w:rsid w:val="00542087"/>
    <w:rsid w:val="005424E9"/>
    <w:rsid w:val="00542A05"/>
    <w:rsid w:val="00542C9F"/>
    <w:rsid w:val="0054372C"/>
    <w:rsid w:val="00543AED"/>
    <w:rsid w:val="00543B8B"/>
    <w:rsid w:val="00543D06"/>
    <w:rsid w:val="00544024"/>
    <w:rsid w:val="005445A2"/>
    <w:rsid w:val="00545C70"/>
    <w:rsid w:val="00546894"/>
    <w:rsid w:val="005469F1"/>
    <w:rsid w:val="00547624"/>
    <w:rsid w:val="00547943"/>
    <w:rsid w:val="00547A96"/>
    <w:rsid w:val="00550033"/>
    <w:rsid w:val="00550148"/>
    <w:rsid w:val="00550987"/>
    <w:rsid w:val="00550D61"/>
    <w:rsid w:val="00551032"/>
    <w:rsid w:val="00552B3C"/>
    <w:rsid w:val="00553352"/>
    <w:rsid w:val="00553D03"/>
    <w:rsid w:val="00555485"/>
    <w:rsid w:val="00555999"/>
    <w:rsid w:val="00556255"/>
    <w:rsid w:val="00556350"/>
    <w:rsid w:val="005568EE"/>
    <w:rsid w:val="005575D3"/>
    <w:rsid w:val="005575DE"/>
    <w:rsid w:val="00557D76"/>
    <w:rsid w:val="00557DAA"/>
    <w:rsid w:val="005602EB"/>
    <w:rsid w:val="005605A7"/>
    <w:rsid w:val="005611CC"/>
    <w:rsid w:val="00562324"/>
    <w:rsid w:val="005646D2"/>
    <w:rsid w:val="00564B9B"/>
    <w:rsid w:val="00565766"/>
    <w:rsid w:val="00565BA7"/>
    <w:rsid w:val="0056678A"/>
    <w:rsid w:val="00566A54"/>
    <w:rsid w:val="00566EEC"/>
    <w:rsid w:val="00567186"/>
    <w:rsid w:val="005671ED"/>
    <w:rsid w:val="00567D28"/>
    <w:rsid w:val="00570154"/>
    <w:rsid w:val="00570408"/>
    <w:rsid w:val="00570947"/>
    <w:rsid w:val="005709E4"/>
    <w:rsid w:val="00571177"/>
    <w:rsid w:val="0057148F"/>
    <w:rsid w:val="005728D0"/>
    <w:rsid w:val="00572F3D"/>
    <w:rsid w:val="0057360A"/>
    <w:rsid w:val="00573893"/>
    <w:rsid w:val="0057392F"/>
    <w:rsid w:val="00573CD4"/>
    <w:rsid w:val="00574FA2"/>
    <w:rsid w:val="0057515C"/>
    <w:rsid w:val="005754DD"/>
    <w:rsid w:val="00575760"/>
    <w:rsid w:val="00575E0E"/>
    <w:rsid w:val="00576520"/>
    <w:rsid w:val="00580BB6"/>
    <w:rsid w:val="005818D0"/>
    <w:rsid w:val="00582624"/>
    <w:rsid w:val="00582E16"/>
    <w:rsid w:val="0058353D"/>
    <w:rsid w:val="00583C0D"/>
    <w:rsid w:val="00584D1F"/>
    <w:rsid w:val="00585498"/>
    <w:rsid w:val="0058555A"/>
    <w:rsid w:val="005857BF"/>
    <w:rsid w:val="005857EA"/>
    <w:rsid w:val="00585B55"/>
    <w:rsid w:val="00585C25"/>
    <w:rsid w:val="00585E81"/>
    <w:rsid w:val="00585FF4"/>
    <w:rsid w:val="00586204"/>
    <w:rsid w:val="00586341"/>
    <w:rsid w:val="00586804"/>
    <w:rsid w:val="00586882"/>
    <w:rsid w:val="0058773A"/>
    <w:rsid w:val="00587B6D"/>
    <w:rsid w:val="00587BD5"/>
    <w:rsid w:val="00587F72"/>
    <w:rsid w:val="00590339"/>
    <w:rsid w:val="005909EB"/>
    <w:rsid w:val="00590B2F"/>
    <w:rsid w:val="00590B90"/>
    <w:rsid w:val="00590F93"/>
    <w:rsid w:val="005912CA"/>
    <w:rsid w:val="00591FFC"/>
    <w:rsid w:val="00593D07"/>
    <w:rsid w:val="00594EC6"/>
    <w:rsid w:val="00595B08"/>
    <w:rsid w:val="0059604E"/>
    <w:rsid w:val="005964F9"/>
    <w:rsid w:val="005967E8"/>
    <w:rsid w:val="00596ED3"/>
    <w:rsid w:val="00597BA0"/>
    <w:rsid w:val="005A11CD"/>
    <w:rsid w:val="005A1206"/>
    <w:rsid w:val="005A2A59"/>
    <w:rsid w:val="005A4967"/>
    <w:rsid w:val="005A5B30"/>
    <w:rsid w:val="005A5F85"/>
    <w:rsid w:val="005A6CA8"/>
    <w:rsid w:val="005A6F1E"/>
    <w:rsid w:val="005A75F4"/>
    <w:rsid w:val="005A7849"/>
    <w:rsid w:val="005B02E6"/>
    <w:rsid w:val="005B09D0"/>
    <w:rsid w:val="005B0C2E"/>
    <w:rsid w:val="005B0C32"/>
    <w:rsid w:val="005B170B"/>
    <w:rsid w:val="005B1D36"/>
    <w:rsid w:val="005B1EC9"/>
    <w:rsid w:val="005B25B4"/>
    <w:rsid w:val="005B349E"/>
    <w:rsid w:val="005B3867"/>
    <w:rsid w:val="005B3E44"/>
    <w:rsid w:val="005B3FC8"/>
    <w:rsid w:val="005B4190"/>
    <w:rsid w:val="005B54C5"/>
    <w:rsid w:val="005B6403"/>
    <w:rsid w:val="005B6E34"/>
    <w:rsid w:val="005B7277"/>
    <w:rsid w:val="005B7511"/>
    <w:rsid w:val="005B7663"/>
    <w:rsid w:val="005B7D5D"/>
    <w:rsid w:val="005C0323"/>
    <w:rsid w:val="005C0C3D"/>
    <w:rsid w:val="005C130E"/>
    <w:rsid w:val="005C139F"/>
    <w:rsid w:val="005C1AA0"/>
    <w:rsid w:val="005C2573"/>
    <w:rsid w:val="005C2647"/>
    <w:rsid w:val="005C3104"/>
    <w:rsid w:val="005C3817"/>
    <w:rsid w:val="005C3E07"/>
    <w:rsid w:val="005C3EFB"/>
    <w:rsid w:val="005C4974"/>
    <w:rsid w:val="005C4CE2"/>
    <w:rsid w:val="005C543A"/>
    <w:rsid w:val="005C578C"/>
    <w:rsid w:val="005C5836"/>
    <w:rsid w:val="005C5A6A"/>
    <w:rsid w:val="005C5E60"/>
    <w:rsid w:val="005C60AC"/>
    <w:rsid w:val="005C6273"/>
    <w:rsid w:val="005C662A"/>
    <w:rsid w:val="005C67CC"/>
    <w:rsid w:val="005C6A00"/>
    <w:rsid w:val="005C6FAE"/>
    <w:rsid w:val="005C7FE2"/>
    <w:rsid w:val="005D0843"/>
    <w:rsid w:val="005D0FF6"/>
    <w:rsid w:val="005D1B81"/>
    <w:rsid w:val="005D2AE2"/>
    <w:rsid w:val="005D3119"/>
    <w:rsid w:val="005D3177"/>
    <w:rsid w:val="005D3D04"/>
    <w:rsid w:val="005D3DB5"/>
    <w:rsid w:val="005D45E0"/>
    <w:rsid w:val="005D4863"/>
    <w:rsid w:val="005D4A3C"/>
    <w:rsid w:val="005D5BEB"/>
    <w:rsid w:val="005D73AB"/>
    <w:rsid w:val="005D7447"/>
    <w:rsid w:val="005D75A1"/>
    <w:rsid w:val="005D7767"/>
    <w:rsid w:val="005E07B3"/>
    <w:rsid w:val="005E1368"/>
    <w:rsid w:val="005E13FB"/>
    <w:rsid w:val="005E1DF6"/>
    <w:rsid w:val="005E2F0B"/>
    <w:rsid w:val="005E3733"/>
    <w:rsid w:val="005E3BE8"/>
    <w:rsid w:val="005E5161"/>
    <w:rsid w:val="005E5344"/>
    <w:rsid w:val="005E5659"/>
    <w:rsid w:val="005E5AB9"/>
    <w:rsid w:val="005E5B54"/>
    <w:rsid w:val="005E5C1B"/>
    <w:rsid w:val="005E5CF9"/>
    <w:rsid w:val="005E6533"/>
    <w:rsid w:val="005E6F12"/>
    <w:rsid w:val="005E6F58"/>
    <w:rsid w:val="005E7A8C"/>
    <w:rsid w:val="005F01C0"/>
    <w:rsid w:val="005F08E9"/>
    <w:rsid w:val="005F0A35"/>
    <w:rsid w:val="005F0ED9"/>
    <w:rsid w:val="005F0F28"/>
    <w:rsid w:val="005F18DB"/>
    <w:rsid w:val="005F190E"/>
    <w:rsid w:val="005F1BB9"/>
    <w:rsid w:val="005F2668"/>
    <w:rsid w:val="005F295D"/>
    <w:rsid w:val="005F2F86"/>
    <w:rsid w:val="005F344C"/>
    <w:rsid w:val="005F34B6"/>
    <w:rsid w:val="005F35E3"/>
    <w:rsid w:val="005F4587"/>
    <w:rsid w:val="005F46E4"/>
    <w:rsid w:val="005F48A1"/>
    <w:rsid w:val="005F4A70"/>
    <w:rsid w:val="005F4AA6"/>
    <w:rsid w:val="005F579E"/>
    <w:rsid w:val="005F5A21"/>
    <w:rsid w:val="005F76C9"/>
    <w:rsid w:val="005F7830"/>
    <w:rsid w:val="00600066"/>
    <w:rsid w:val="0060089A"/>
    <w:rsid w:val="006011EF"/>
    <w:rsid w:val="00601482"/>
    <w:rsid w:val="00601710"/>
    <w:rsid w:val="0060176D"/>
    <w:rsid w:val="00601B06"/>
    <w:rsid w:val="00601E97"/>
    <w:rsid w:val="006027B1"/>
    <w:rsid w:val="006032A0"/>
    <w:rsid w:val="006032DC"/>
    <w:rsid w:val="006043B0"/>
    <w:rsid w:val="0060446C"/>
    <w:rsid w:val="00604899"/>
    <w:rsid w:val="00604E69"/>
    <w:rsid w:val="006050A7"/>
    <w:rsid w:val="006071AB"/>
    <w:rsid w:val="00607624"/>
    <w:rsid w:val="006077C9"/>
    <w:rsid w:val="00607A54"/>
    <w:rsid w:val="00607B0B"/>
    <w:rsid w:val="00607E0D"/>
    <w:rsid w:val="0061078F"/>
    <w:rsid w:val="00610866"/>
    <w:rsid w:val="0061176B"/>
    <w:rsid w:val="006117E4"/>
    <w:rsid w:val="00611808"/>
    <w:rsid w:val="00611899"/>
    <w:rsid w:val="0061193F"/>
    <w:rsid w:val="00612704"/>
    <w:rsid w:val="00613053"/>
    <w:rsid w:val="00613171"/>
    <w:rsid w:val="00613300"/>
    <w:rsid w:val="00614C76"/>
    <w:rsid w:val="006151CB"/>
    <w:rsid w:val="00615D2A"/>
    <w:rsid w:val="0061675D"/>
    <w:rsid w:val="0061694B"/>
    <w:rsid w:val="00616B66"/>
    <w:rsid w:val="00616EE7"/>
    <w:rsid w:val="00617664"/>
    <w:rsid w:val="00617F42"/>
    <w:rsid w:val="006202C5"/>
    <w:rsid w:val="00620CE4"/>
    <w:rsid w:val="006214C8"/>
    <w:rsid w:val="006219EF"/>
    <w:rsid w:val="006232E4"/>
    <w:rsid w:val="00623B1B"/>
    <w:rsid w:val="00623B20"/>
    <w:rsid w:val="006240DF"/>
    <w:rsid w:val="00624312"/>
    <w:rsid w:val="006254BD"/>
    <w:rsid w:val="00625A18"/>
    <w:rsid w:val="00625AB5"/>
    <w:rsid w:val="00625C10"/>
    <w:rsid w:val="00625DF5"/>
    <w:rsid w:val="0062602F"/>
    <w:rsid w:val="006262F4"/>
    <w:rsid w:val="006267C9"/>
    <w:rsid w:val="00626B0F"/>
    <w:rsid w:val="00627C3D"/>
    <w:rsid w:val="00627D40"/>
    <w:rsid w:val="0063092C"/>
    <w:rsid w:val="006315EB"/>
    <w:rsid w:val="00631850"/>
    <w:rsid w:val="00633B2B"/>
    <w:rsid w:val="0063485F"/>
    <w:rsid w:val="00634B69"/>
    <w:rsid w:val="00634C01"/>
    <w:rsid w:val="00634FA2"/>
    <w:rsid w:val="006365A4"/>
    <w:rsid w:val="00636C35"/>
    <w:rsid w:val="0063760F"/>
    <w:rsid w:val="006379F6"/>
    <w:rsid w:val="00640E04"/>
    <w:rsid w:val="0064126D"/>
    <w:rsid w:val="00642066"/>
    <w:rsid w:val="0064255F"/>
    <w:rsid w:val="00643981"/>
    <w:rsid w:val="00643DA4"/>
    <w:rsid w:val="006444E6"/>
    <w:rsid w:val="00644AAC"/>
    <w:rsid w:val="00645053"/>
    <w:rsid w:val="00645449"/>
    <w:rsid w:val="00646855"/>
    <w:rsid w:val="00646A6A"/>
    <w:rsid w:val="00646C45"/>
    <w:rsid w:val="00647078"/>
    <w:rsid w:val="006470B2"/>
    <w:rsid w:val="00647173"/>
    <w:rsid w:val="00647362"/>
    <w:rsid w:val="006473A6"/>
    <w:rsid w:val="00647D9A"/>
    <w:rsid w:val="0065040F"/>
    <w:rsid w:val="006508AC"/>
    <w:rsid w:val="00650E08"/>
    <w:rsid w:val="00651469"/>
    <w:rsid w:val="00652955"/>
    <w:rsid w:val="00653B1D"/>
    <w:rsid w:val="00653C6D"/>
    <w:rsid w:val="006551C8"/>
    <w:rsid w:val="00655565"/>
    <w:rsid w:val="00655EEB"/>
    <w:rsid w:val="00657241"/>
    <w:rsid w:val="00657611"/>
    <w:rsid w:val="006576FC"/>
    <w:rsid w:val="00657D59"/>
    <w:rsid w:val="006600C6"/>
    <w:rsid w:val="00661AC8"/>
    <w:rsid w:val="00661D62"/>
    <w:rsid w:val="00662241"/>
    <w:rsid w:val="006629C4"/>
    <w:rsid w:val="00662A6A"/>
    <w:rsid w:val="00662B4D"/>
    <w:rsid w:val="00662E1D"/>
    <w:rsid w:val="006633A9"/>
    <w:rsid w:val="00663EE8"/>
    <w:rsid w:val="00663F1F"/>
    <w:rsid w:val="00664884"/>
    <w:rsid w:val="00664AA9"/>
    <w:rsid w:val="006653EE"/>
    <w:rsid w:val="00665C50"/>
    <w:rsid w:val="00665E62"/>
    <w:rsid w:val="00665F32"/>
    <w:rsid w:val="00667E98"/>
    <w:rsid w:val="00670CF8"/>
    <w:rsid w:val="00671205"/>
    <w:rsid w:val="006714FB"/>
    <w:rsid w:val="0067161E"/>
    <w:rsid w:val="0067237C"/>
    <w:rsid w:val="006723B8"/>
    <w:rsid w:val="00672859"/>
    <w:rsid w:val="00672F68"/>
    <w:rsid w:val="0067372B"/>
    <w:rsid w:val="00674789"/>
    <w:rsid w:val="006751BD"/>
    <w:rsid w:val="00675585"/>
    <w:rsid w:val="00675D01"/>
    <w:rsid w:val="00676343"/>
    <w:rsid w:val="00676822"/>
    <w:rsid w:val="00676AA1"/>
    <w:rsid w:val="00677A83"/>
    <w:rsid w:val="006800D5"/>
    <w:rsid w:val="00680909"/>
    <w:rsid w:val="00680C36"/>
    <w:rsid w:val="00680C85"/>
    <w:rsid w:val="00680FAA"/>
    <w:rsid w:val="00681DB8"/>
    <w:rsid w:val="00681F2F"/>
    <w:rsid w:val="00682CE7"/>
    <w:rsid w:val="00682D34"/>
    <w:rsid w:val="0068386E"/>
    <w:rsid w:val="00684B64"/>
    <w:rsid w:val="00685E17"/>
    <w:rsid w:val="00686191"/>
    <w:rsid w:val="0068659A"/>
    <w:rsid w:val="00686B2D"/>
    <w:rsid w:val="0068736C"/>
    <w:rsid w:val="006873BA"/>
    <w:rsid w:val="00687A67"/>
    <w:rsid w:val="00687AF5"/>
    <w:rsid w:val="006901C9"/>
    <w:rsid w:val="0069183D"/>
    <w:rsid w:val="00691F94"/>
    <w:rsid w:val="00692AD6"/>
    <w:rsid w:val="00692F92"/>
    <w:rsid w:val="00693804"/>
    <w:rsid w:val="00693B74"/>
    <w:rsid w:val="00694598"/>
    <w:rsid w:val="00694FFE"/>
    <w:rsid w:val="00695B56"/>
    <w:rsid w:val="006963F8"/>
    <w:rsid w:val="00696B97"/>
    <w:rsid w:val="006972CF"/>
    <w:rsid w:val="00697D51"/>
    <w:rsid w:val="00697E0C"/>
    <w:rsid w:val="00697EC1"/>
    <w:rsid w:val="00697EDA"/>
    <w:rsid w:val="00697EF3"/>
    <w:rsid w:val="006A0715"/>
    <w:rsid w:val="006A09E2"/>
    <w:rsid w:val="006A0D30"/>
    <w:rsid w:val="006A13D7"/>
    <w:rsid w:val="006A1EA0"/>
    <w:rsid w:val="006A222F"/>
    <w:rsid w:val="006A2888"/>
    <w:rsid w:val="006A33BD"/>
    <w:rsid w:val="006A3673"/>
    <w:rsid w:val="006A37E3"/>
    <w:rsid w:val="006A3CDB"/>
    <w:rsid w:val="006A3D58"/>
    <w:rsid w:val="006A4043"/>
    <w:rsid w:val="006A48A8"/>
    <w:rsid w:val="006A4A3C"/>
    <w:rsid w:val="006A5524"/>
    <w:rsid w:val="006A5911"/>
    <w:rsid w:val="006A5D1C"/>
    <w:rsid w:val="006A624A"/>
    <w:rsid w:val="006A6732"/>
    <w:rsid w:val="006A6CF5"/>
    <w:rsid w:val="006A6FE6"/>
    <w:rsid w:val="006B0AF9"/>
    <w:rsid w:val="006B0FDC"/>
    <w:rsid w:val="006B16E7"/>
    <w:rsid w:val="006B1F4B"/>
    <w:rsid w:val="006B278B"/>
    <w:rsid w:val="006B3189"/>
    <w:rsid w:val="006B3ED2"/>
    <w:rsid w:val="006B441A"/>
    <w:rsid w:val="006B4523"/>
    <w:rsid w:val="006B4637"/>
    <w:rsid w:val="006B5742"/>
    <w:rsid w:val="006B5944"/>
    <w:rsid w:val="006B6647"/>
    <w:rsid w:val="006B6EA6"/>
    <w:rsid w:val="006B70F0"/>
    <w:rsid w:val="006B7148"/>
    <w:rsid w:val="006B767E"/>
    <w:rsid w:val="006B7A7F"/>
    <w:rsid w:val="006C0155"/>
    <w:rsid w:val="006C01F4"/>
    <w:rsid w:val="006C060A"/>
    <w:rsid w:val="006C0826"/>
    <w:rsid w:val="006C0A26"/>
    <w:rsid w:val="006C0FA1"/>
    <w:rsid w:val="006C1645"/>
    <w:rsid w:val="006C29A2"/>
    <w:rsid w:val="006C2A3F"/>
    <w:rsid w:val="006C3660"/>
    <w:rsid w:val="006C4A1D"/>
    <w:rsid w:val="006C526A"/>
    <w:rsid w:val="006C5ABF"/>
    <w:rsid w:val="006C659F"/>
    <w:rsid w:val="006C7192"/>
    <w:rsid w:val="006C762A"/>
    <w:rsid w:val="006D01A3"/>
    <w:rsid w:val="006D0519"/>
    <w:rsid w:val="006D123F"/>
    <w:rsid w:val="006D1476"/>
    <w:rsid w:val="006D242E"/>
    <w:rsid w:val="006D34F0"/>
    <w:rsid w:val="006D39BC"/>
    <w:rsid w:val="006D3A94"/>
    <w:rsid w:val="006D46E6"/>
    <w:rsid w:val="006D4ECA"/>
    <w:rsid w:val="006D57DE"/>
    <w:rsid w:val="006D5FB2"/>
    <w:rsid w:val="006D64E8"/>
    <w:rsid w:val="006D66E3"/>
    <w:rsid w:val="006D6ABF"/>
    <w:rsid w:val="006D6C88"/>
    <w:rsid w:val="006D75E6"/>
    <w:rsid w:val="006D77EE"/>
    <w:rsid w:val="006D7F57"/>
    <w:rsid w:val="006E005B"/>
    <w:rsid w:val="006E071A"/>
    <w:rsid w:val="006E081F"/>
    <w:rsid w:val="006E0D88"/>
    <w:rsid w:val="006E1388"/>
    <w:rsid w:val="006E139B"/>
    <w:rsid w:val="006E1703"/>
    <w:rsid w:val="006E1716"/>
    <w:rsid w:val="006E19A7"/>
    <w:rsid w:val="006E2170"/>
    <w:rsid w:val="006E409B"/>
    <w:rsid w:val="006E5C13"/>
    <w:rsid w:val="006E5D70"/>
    <w:rsid w:val="006E6530"/>
    <w:rsid w:val="006E66D0"/>
    <w:rsid w:val="006E6863"/>
    <w:rsid w:val="006E7CA9"/>
    <w:rsid w:val="006F1744"/>
    <w:rsid w:val="006F1C6A"/>
    <w:rsid w:val="006F2113"/>
    <w:rsid w:val="006F2781"/>
    <w:rsid w:val="006F2FA3"/>
    <w:rsid w:val="006F3034"/>
    <w:rsid w:val="006F34A0"/>
    <w:rsid w:val="006F34E2"/>
    <w:rsid w:val="006F4D3E"/>
    <w:rsid w:val="006F55FB"/>
    <w:rsid w:val="006F5EE0"/>
    <w:rsid w:val="006F62F5"/>
    <w:rsid w:val="006F6805"/>
    <w:rsid w:val="006F6A61"/>
    <w:rsid w:val="006F6E7B"/>
    <w:rsid w:val="006F70C2"/>
    <w:rsid w:val="00700039"/>
    <w:rsid w:val="0070047C"/>
    <w:rsid w:val="0070145F"/>
    <w:rsid w:val="00701584"/>
    <w:rsid w:val="007025E6"/>
    <w:rsid w:val="007028E5"/>
    <w:rsid w:val="00702BB3"/>
    <w:rsid w:val="00703474"/>
    <w:rsid w:val="00703850"/>
    <w:rsid w:val="00704D14"/>
    <w:rsid w:val="00705147"/>
    <w:rsid w:val="00705C87"/>
    <w:rsid w:val="00706ACF"/>
    <w:rsid w:val="00706B1D"/>
    <w:rsid w:val="00706DE1"/>
    <w:rsid w:val="00707933"/>
    <w:rsid w:val="00707BFD"/>
    <w:rsid w:val="00707C7C"/>
    <w:rsid w:val="007101BC"/>
    <w:rsid w:val="0071026A"/>
    <w:rsid w:val="007102F1"/>
    <w:rsid w:val="007107DF"/>
    <w:rsid w:val="007108A0"/>
    <w:rsid w:val="00710D2B"/>
    <w:rsid w:val="00711A98"/>
    <w:rsid w:val="00711B66"/>
    <w:rsid w:val="00711FAD"/>
    <w:rsid w:val="0071216B"/>
    <w:rsid w:val="007121E4"/>
    <w:rsid w:val="007122B1"/>
    <w:rsid w:val="00712638"/>
    <w:rsid w:val="007128D6"/>
    <w:rsid w:val="007129DC"/>
    <w:rsid w:val="00712D4C"/>
    <w:rsid w:val="00713297"/>
    <w:rsid w:val="007140C1"/>
    <w:rsid w:val="00714BEB"/>
    <w:rsid w:val="007157CF"/>
    <w:rsid w:val="007158D2"/>
    <w:rsid w:val="007158DD"/>
    <w:rsid w:val="00715C63"/>
    <w:rsid w:val="00717926"/>
    <w:rsid w:val="00721163"/>
    <w:rsid w:val="007212D7"/>
    <w:rsid w:val="00721CC2"/>
    <w:rsid w:val="00721FA8"/>
    <w:rsid w:val="0072217C"/>
    <w:rsid w:val="0072229C"/>
    <w:rsid w:val="00722C9A"/>
    <w:rsid w:val="00723D3D"/>
    <w:rsid w:val="007241F4"/>
    <w:rsid w:val="00724724"/>
    <w:rsid w:val="00726394"/>
    <w:rsid w:val="00726548"/>
    <w:rsid w:val="00726BA4"/>
    <w:rsid w:val="00726ED0"/>
    <w:rsid w:val="0072716A"/>
    <w:rsid w:val="007272E6"/>
    <w:rsid w:val="0072780D"/>
    <w:rsid w:val="00727881"/>
    <w:rsid w:val="007278C6"/>
    <w:rsid w:val="00727973"/>
    <w:rsid w:val="00727A78"/>
    <w:rsid w:val="00727E46"/>
    <w:rsid w:val="007303FC"/>
    <w:rsid w:val="00731328"/>
    <w:rsid w:val="007314CF"/>
    <w:rsid w:val="00731E65"/>
    <w:rsid w:val="00732C0F"/>
    <w:rsid w:val="007334E4"/>
    <w:rsid w:val="007335B2"/>
    <w:rsid w:val="00733E09"/>
    <w:rsid w:val="007340A4"/>
    <w:rsid w:val="0073495B"/>
    <w:rsid w:val="00734DCE"/>
    <w:rsid w:val="00735428"/>
    <w:rsid w:val="00735891"/>
    <w:rsid w:val="00735E2C"/>
    <w:rsid w:val="0073748E"/>
    <w:rsid w:val="007403D3"/>
    <w:rsid w:val="00740689"/>
    <w:rsid w:val="00741DC4"/>
    <w:rsid w:val="00743045"/>
    <w:rsid w:val="00743669"/>
    <w:rsid w:val="00744217"/>
    <w:rsid w:val="00745678"/>
    <w:rsid w:val="00745960"/>
    <w:rsid w:val="00746075"/>
    <w:rsid w:val="00746562"/>
    <w:rsid w:val="00746893"/>
    <w:rsid w:val="007470B7"/>
    <w:rsid w:val="00750143"/>
    <w:rsid w:val="007503DA"/>
    <w:rsid w:val="00751DCA"/>
    <w:rsid w:val="00752B41"/>
    <w:rsid w:val="0075446E"/>
    <w:rsid w:val="007554FA"/>
    <w:rsid w:val="00757028"/>
    <w:rsid w:val="0075713C"/>
    <w:rsid w:val="0075745B"/>
    <w:rsid w:val="0076024C"/>
    <w:rsid w:val="00760EBB"/>
    <w:rsid w:val="00760FAB"/>
    <w:rsid w:val="00761227"/>
    <w:rsid w:val="00761345"/>
    <w:rsid w:val="0076154C"/>
    <w:rsid w:val="00761801"/>
    <w:rsid w:val="00761E7D"/>
    <w:rsid w:val="00762584"/>
    <w:rsid w:val="007628D8"/>
    <w:rsid w:val="00762BDE"/>
    <w:rsid w:val="00764BE4"/>
    <w:rsid w:val="00764CED"/>
    <w:rsid w:val="00765926"/>
    <w:rsid w:val="00766E66"/>
    <w:rsid w:val="00766F3B"/>
    <w:rsid w:val="0076718F"/>
    <w:rsid w:val="007678A7"/>
    <w:rsid w:val="00770128"/>
    <w:rsid w:val="007703E9"/>
    <w:rsid w:val="007704D9"/>
    <w:rsid w:val="0077071F"/>
    <w:rsid w:val="00770792"/>
    <w:rsid w:val="00771248"/>
    <w:rsid w:val="00771CDD"/>
    <w:rsid w:val="00772A51"/>
    <w:rsid w:val="007732BC"/>
    <w:rsid w:val="007739A9"/>
    <w:rsid w:val="007739C8"/>
    <w:rsid w:val="00773C7F"/>
    <w:rsid w:val="007740A2"/>
    <w:rsid w:val="00774907"/>
    <w:rsid w:val="00774FAB"/>
    <w:rsid w:val="00775640"/>
    <w:rsid w:val="0077607D"/>
    <w:rsid w:val="007765C8"/>
    <w:rsid w:val="00776ABA"/>
    <w:rsid w:val="00776C2C"/>
    <w:rsid w:val="00776F37"/>
    <w:rsid w:val="00776FFC"/>
    <w:rsid w:val="0078159B"/>
    <w:rsid w:val="00781632"/>
    <w:rsid w:val="00782E60"/>
    <w:rsid w:val="0078327B"/>
    <w:rsid w:val="007832C3"/>
    <w:rsid w:val="00783E82"/>
    <w:rsid w:val="00784B0B"/>
    <w:rsid w:val="007852EF"/>
    <w:rsid w:val="007856E4"/>
    <w:rsid w:val="00786330"/>
    <w:rsid w:val="00786868"/>
    <w:rsid w:val="00786DE2"/>
    <w:rsid w:val="007871B7"/>
    <w:rsid w:val="007901DF"/>
    <w:rsid w:val="00790D3A"/>
    <w:rsid w:val="00791983"/>
    <w:rsid w:val="00791A45"/>
    <w:rsid w:val="00793C69"/>
    <w:rsid w:val="00794099"/>
    <w:rsid w:val="00794905"/>
    <w:rsid w:val="00794BAB"/>
    <w:rsid w:val="00795FF7"/>
    <w:rsid w:val="0079648A"/>
    <w:rsid w:val="00796541"/>
    <w:rsid w:val="00796D07"/>
    <w:rsid w:val="0079700A"/>
    <w:rsid w:val="00797FE5"/>
    <w:rsid w:val="007A0963"/>
    <w:rsid w:val="007A153A"/>
    <w:rsid w:val="007A15E3"/>
    <w:rsid w:val="007A167F"/>
    <w:rsid w:val="007A1BEC"/>
    <w:rsid w:val="007A1C3F"/>
    <w:rsid w:val="007A24E3"/>
    <w:rsid w:val="007A26EB"/>
    <w:rsid w:val="007A2902"/>
    <w:rsid w:val="007A2CD6"/>
    <w:rsid w:val="007A2D49"/>
    <w:rsid w:val="007A3346"/>
    <w:rsid w:val="007A3FB5"/>
    <w:rsid w:val="007A4A19"/>
    <w:rsid w:val="007A5324"/>
    <w:rsid w:val="007A6C61"/>
    <w:rsid w:val="007A6D96"/>
    <w:rsid w:val="007A6DC2"/>
    <w:rsid w:val="007A71A7"/>
    <w:rsid w:val="007B049A"/>
    <w:rsid w:val="007B0852"/>
    <w:rsid w:val="007B149D"/>
    <w:rsid w:val="007B1862"/>
    <w:rsid w:val="007B3AF1"/>
    <w:rsid w:val="007B3C3C"/>
    <w:rsid w:val="007B3F1D"/>
    <w:rsid w:val="007B3F21"/>
    <w:rsid w:val="007B4EAA"/>
    <w:rsid w:val="007B510C"/>
    <w:rsid w:val="007B5143"/>
    <w:rsid w:val="007B58B3"/>
    <w:rsid w:val="007B59C1"/>
    <w:rsid w:val="007B65E6"/>
    <w:rsid w:val="007B7F34"/>
    <w:rsid w:val="007C0296"/>
    <w:rsid w:val="007C0BCF"/>
    <w:rsid w:val="007C1069"/>
    <w:rsid w:val="007C1CA6"/>
    <w:rsid w:val="007C2138"/>
    <w:rsid w:val="007C2C97"/>
    <w:rsid w:val="007C2F61"/>
    <w:rsid w:val="007C3206"/>
    <w:rsid w:val="007C37FD"/>
    <w:rsid w:val="007C3A2A"/>
    <w:rsid w:val="007C3C16"/>
    <w:rsid w:val="007C4666"/>
    <w:rsid w:val="007C46D2"/>
    <w:rsid w:val="007C4D74"/>
    <w:rsid w:val="007C5BF2"/>
    <w:rsid w:val="007C5D00"/>
    <w:rsid w:val="007C61A3"/>
    <w:rsid w:val="007C62E5"/>
    <w:rsid w:val="007C677F"/>
    <w:rsid w:val="007C6C0C"/>
    <w:rsid w:val="007D07AB"/>
    <w:rsid w:val="007D117E"/>
    <w:rsid w:val="007D1DA0"/>
    <w:rsid w:val="007D1E64"/>
    <w:rsid w:val="007D1F65"/>
    <w:rsid w:val="007D205A"/>
    <w:rsid w:val="007D24C3"/>
    <w:rsid w:val="007D3C2D"/>
    <w:rsid w:val="007D44B1"/>
    <w:rsid w:val="007D478E"/>
    <w:rsid w:val="007D4F2A"/>
    <w:rsid w:val="007D5C77"/>
    <w:rsid w:val="007D639A"/>
    <w:rsid w:val="007D724E"/>
    <w:rsid w:val="007D7D41"/>
    <w:rsid w:val="007E048C"/>
    <w:rsid w:val="007E1438"/>
    <w:rsid w:val="007E2730"/>
    <w:rsid w:val="007E2BD3"/>
    <w:rsid w:val="007E3571"/>
    <w:rsid w:val="007E4608"/>
    <w:rsid w:val="007E49DB"/>
    <w:rsid w:val="007E52AC"/>
    <w:rsid w:val="007E642E"/>
    <w:rsid w:val="007E65AC"/>
    <w:rsid w:val="007E67F9"/>
    <w:rsid w:val="007E76CD"/>
    <w:rsid w:val="007E77E2"/>
    <w:rsid w:val="007E79A9"/>
    <w:rsid w:val="007E7D5C"/>
    <w:rsid w:val="007E7DB6"/>
    <w:rsid w:val="007F01C5"/>
    <w:rsid w:val="007F1008"/>
    <w:rsid w:val="007F11E0"/>
    <w:rsid w:val="007F1408"/>
    <w:rsid w:val="007F18C3"/>
    <w:rsid w:val="007F1AA2"/>
    <w:rsid w:val="007F1FBD"/>
    <w:rsid w:val="007F2083"/>
    <w:rsid w:val="007F2DCF"/>
    <w:rsid w:val="007F349D"/>
    <w:rsid w:val="007F35A8"/>
    <w:rsid w:val="007F3864"/>
    <w:rsid w:val="007F387F"/>
    <w:rsid w:val="007F396F"/>
    <w:rsid w:val="007F41D4"/>
    <w:rsid w:val="007F431C"/>
    <w:rsid w:val="007F56E0"/>
    <w:rsid w:val="007F57CB"/>
    <w:rsid w:val="007F5D3A"/>
    <w:rsid w:val="007F63FF"/>
    <w:rsid w:val="007F6A69"/>
    <w:rsid w:val="007F6CD6"/>
    <w:rsid w:val="007F6DE9"/>
    <w:rsid w:val="007F7772"/>
    <w:rsid w:val="00800DC7"/>
    <w:rsid w:val="00801D0D"/>
    <w:rsid w:val="00801F16"/>
    <w:rsid w:val="008021BC"/>
    <w:rsid w:val="008021C4"/>
    <w:rsid w:val="0080246F"/>
    <w:rsid w:val="00803C77"/>
    <w:rsid w:val="00803CF3"/>
    <w:rsid w:val="008056D1"/>
    <w:rsid w:val="00805ECC"/>
    <w:rsid w:val="0080652D"/>
    <w:rsid w:val="00806DD3"/>
    <w:rsid w:val="008078E6"/>
    <w:rsid w:val="0080798C"/>
    <w:rsid w:val="00807DFC"/>
    <w:rsid w:val="0081095B"/>
    <w:rsid w:val="00810B92"/>
    <w:rsid w:val="00811CAB"/>
    <w:rsid w:val="00812953"/>
    <w:rsid w:val="0081385D"/>
    <w:rsid w:val="008139A8"/>
    <w:rsid w:val="00813AB8"/>
    <w:rsid w:val="00813E90"/>
    <w:rsid w:val="00814C58"/>
    <w:rsid w:val="00815191"/>
    <w:rsid w:val="008157E8"/>
    <w:rsid w:val="008160A9"/>
    <w:rsid w:val="0081658A"/>
    <w:rsid w:val="00816691"/>
    <w:rsid w:val="00816733"/>
    <w:rsid w:val="008167D6"/>
    <w:rsid w:val="008170F4"/>
    <w:rsid w:val="008177C6"/>
    <w:rsid w:val="008179B2"/>
    <w:rsid w:val="00817A58"/>
    <w:rsid w:val="00820CEC"/>
    <w:rsid w:val="00821CEB"/>
    <w:rsid w:val="00821E74"/>
    <w:rsid w:val="0082232D"/>
    <w:rsid w:val="00822D45"/>
    <w:rsid w:val="0082314F"/>
    <w:rsid w:val="00823737"/>
    <w:rsid w:val="00823D89"/>
    <w:rsid w:val="00824889"/>
    <w:rsid w:val="00824944"/>
    <w:rsid w:val="00824B0B"/>
    <w:rsid w:val="00824C36"/>
    <w:rsid w:val="00824D1B"/>
    <w:rsid w:val="00825527"/>
    <w:rsid w:val="00825A59"/>
    <w:rsid w:val="00825B48"/>
    <w:rsid w:val="0082636F"/>
    <w:rsid w:val="00826BE4"/>
    <w:rsid w:val="008278FE"/>
    <w:rsid w:val="00830369"/>
    <w:rsid w:val="00830930"/>
    <w:rsid w:val="00830FAF"/>
    <w:rsid w:val="008315C1"/>
    <w:rsid w:val="00831832"/>
    <w:rsid w:val="00831C0A"/>
    <w:rsid w:val="00831F10"/>
    <w:rsid w:val="008328FC"/>
    <w:rsid w:val="00832A32"/>
    <w:rsid w:val="00832FEB"/>
    <w:rsid w:val="00833617"/>
    <w:rsid w:val="00833EF1"/>
    <w:rsid w:val="00834B97"/>
    <w:rsid w:val="00835255"/>
    <w:rsid w:val="008359D2"/>
    <w:rsid w:val="008361D9"/>
    <w:rsid w:val="00836282"/>
    <w:rsid w:val="0083687D"/>
    <w:rsid w:val="00836D7B"/>
    <w:rsid w:val="0083724A"/>
    <w:rsid w:val="008376F3"/>
    <w:rsid w:val="00837955"/>
    <w:rsid w:val="00837A7F"/>
    <w:rsid w:val="00840AEF"/>
    <w:rsid w:val="00840C9C"/>
    <w:rsid w:val="00841862"/>
    <w:rsid w:val="008418BB"/>
    <w:rsid w:val="008422A0"/>
    <w:rsid w:val="00842D4F"/>
    <w:rsid w:val="00842DF6"/>
    <w:rsid w:val="00842ECE"/>
    <w:rsid w:val="00843042"/>
    <w:rsid w:val="00843845"/>
    <w:rsid w:val="0084392C"/>
    <w:rsid w:val="00843A96"/>
    <w:rsid w:val="00843C2F"/>
    <w:rsid w:val="00844176"/>
    <w:rsid w:val="0084423A"/>
    <w:rsid w:val="0084566C"/>
    <w:rsid w:val="00845726"/>
    <w:rsid w:val="00845A64"/>
    <w:rsid w:val="00845FB9"/>
    <w:rsid w:val="008465A0"/>
    <w:rsid w:val="00847ECE"/>
    <w:rsid w:val="00850401"/>
    <w:rsid w:val="00850CED"/>
    <w:rsid w:val="00850E37"/>
    <w:rsid w:val="0085100E"/>
    <w:rsid w:val="00853221"/>
    <w:rsid w:val="00853552"/>
    <w:rsid w:val="0085375F"/>
    <w:rsid w:val="0085436A"/>
    <w:rsid w:val="00854F14"/>
    <w:rsid w:val="00855EE8"/>
    <w:rsid w:val="00856322"/>
    <w:rsid w:val="00857D07"/>
    <w:rsid w:val="00857FDA"/>
    <w:rsid w:val="00860F65"/>
    <w:rsid w:val="0086134B"/>
    <w:rsid w:val="008613E6"/>
    <w:rsid w:val="00861D1E"/>
    <w:rsid w:val="00862918"/>
    <w:rsid w:val="00862958"/>
    <w:rsid w:val="00862ADD"/>
    <w:rsid w:val="0086385A"/>
    <w:rsid w:val="0086399B"/>
    <w:rsid w:val="008643B8"/>
    <w:rsid w:val="00864683"/>
    <w:rsid w:val="00864DAF"/>
    <w:rsid w:val="00865D0A"/>
    <w:rsid w:val="00866060"/>
    <w:rsid w:val="00866222"/>
    <w:rsid w:val="00866B7E"/>
    <w:rsid w:val="00866E6A"/>
    <w:rsid w:val="00866FF7"/>
    <w:rsid w:val="00867105"/>
    <w:rsid w:val="00867377"/>
    <w:rsid w:val="0086739F"/>
    <w:rsid w:val="00867529"/>
    <w:rsid w:val="008677DB"/>
    <w:rsid w:val="008678B2"/>
    <w:rsid w:val="00870A26"/>
    <w:rsid w:val="00870F47"/>
    <w:rsid w:val="00871EAA"/>
    <w:rsid w:val="00872141"/>
    <w:rsid w:val="008729F7"/>
    <w:rsid w:val="00872D02"/>
    <w:rsid w:val="00873201"/>
    <w:rsid w:val="008732C3"/>
    <w:rsid w:val="008736A9"/>
    <w:rsid w:val="00874B2C"/>
    <w:rsid w:val="00875CE8"/>
    <w:rsid w:val="00877201"/>
    <w:rsid w:val="0087738A"/>
    <w:rsid w:val="008775F6"/>
    <w:rsid w:val="008775FB"/>
    <w:rsid w:val="008779D2"/>
    <w:rsid w:val="00877D83"/>
    <w:rsid w:val="008804C7"/>
    <w:rsid w:val="008805E5"/>
    <w:rsid w:val="0088105C"/>
    <w:rsid w:val="008817BC"/>
    <w:rsid w:val="008817D4"/>
    <w:rsid w:val="00881DDA"/>
    <w:rsid w:val="00882176"/>
    <w:rsid w:val="0088220B"/>
    <w:rsid w:val="0088236F"/>
    <w:rsid w:val="00882918"/>
    <w:rsid w:val="00882BF0"/>
    <w:rsid w:val="00882CB1"/>
    <w:rsid w:val="00883305"/>
    <w:rsid w:val="0088391E"/>
    <w:rsid w:val="00884F8C"/>
    <w:rsid w:val="008853CE"/>
    <w:rsid w:val="00885B3B"/>
    <w:rsid w:val="00886448"/>
    <w:rsid w:val="00886464"/>
    <w:rsid w:val="008864B4"/>
    <w:rsid w:val="00886736"/>
    <w:rsid w:val="008870A3"/>
    <w:rsid w:val="008874D2"/>
    <w:rsid w:val="0089016F"/>
    <w:rsid w:val="008904DF"/>
    <w:rsid w:val="00890CE1"/>
    <w:rsid w:val="00890E59"/>
    <w:rsid w:val="008913E4"/>
    <w:rsid w:val="00891AC3"/>
    <w:rsid w:val="00891F5A"/>
    <w:rsid w:val="00892C1A"/>
    <w:rsid w:val="00892D5C"/>
    <w:rsid w:val="00893892"/>
    <w:rsid w:val="008959AE"/>
    <w:rsid w:val="008969A4"/>
    <w:rsid w:val="00896F8F"/>
    <w:rsid w:val="00897166"/>
    <w:rsid w:val="008A036A"/>
    <w:rsid w:val="008A04FA"/>
    <w:rsid w:val="008A078F"/>
    <w:rsid w:val="008A0971"/>
    <w:rsid w:val="008A0A35"/>
    <w:rsid w:val="008A0FE5"/>
    <w:rsid w:val="008A11C9"/>
    <w:rsid w:val="008A11ED"/>
    <w:rsid w:val="008A2CAC"/>
    <w:rsid w:val="008A2FD7"/>
    <w:rsid w:val="008A3023"/>
    <w:rsid w:val="008A37DC"/>
    <w:rsid w:val="008A3AAE"/>
    <w:rsid w:val="008A3F2F"/>
    <w:rsid w:val="008A4B6F"/>
    <w:rsid w:val="008A50A1"/>
    <w:rsid w:val="008A536F"/>
    <w:rsid w:val="008A5E54"/>
    <w:rsid w:val="008A674E"/>
    <w:rsid w:val="008A6CC3"/>
    <w:rsid w:val="008A732E"/>
    <w:rsid w:val="008B0D98"/>
    <w:rsid w:val="008B0EB6"/>
    <w:rsid w:val="008B16B1"/>
    <w:rsid w:val="008B18A9"/>
    <w:rsid w:val="008B19C7"/>
    <w:rsid w:val="008B1AA4"/>
    <w:rsid w:val="008B25AA"/>
    <w:rsid w:val="008B29C6"/>
    <w:rsid w:val="008B3134"/>
    <w:rsid w:val="008B32A5"/>
    <w:rsid w:val="008B391E"/>
    <w:rsid w:val="008B3BC8"/>
    <w:rsid w:val="008B3E7C"/>
    <w:rsid w:val="008B487C"/>
    <w:rsid w:val="008B4CC7"/>
    <w:rsid w:val="008B4DE9"/>
    <w:rsid w:val="008B56B6"/>
    <w:rsid w:val="008B5D48"/>
    <w:rsid w:val="008B610F"/>
    <w:rsid w:val="008B715B"/>
    <w:rsid w:val="008C001F"/>
    <w:rsid w:val="008C05A3"/>
    <w:rsid w:val="008C08F0"/>
    <w:rsid w:val="008C203C"/>
    <w:rsid w:val="008C4266"/>
    <w:rsid w:val="008C45C1"/>
    <w:rsid w:val="008C4D38"/>
    <w:rsid w:val="008C4F8A"/>
    <w:rsid w:val="008C51AC"/>
    <w:rsid w:val="008C70DC"/>
    <w:rsid w:val="008C71EB"/>
    <w:rsid w:val="008C723A"/>
    <w:rsid w:val="008C727D"/>
    <w:rsid w:val="008C77B3"/>
    <w:rsid w:val="008D0167"/>
    <w:rsid w:val="008D05E5"/>
    <w:rsid w:val="008D06A6"/>
    <w:rsid w:val="008D0FC6"/>
    <w:rsid w:val="008D1920"/>
    <w:rsid w:val="008D1A12"/>
    <w:rsid w:val="008D1A9E"/>
    <w:rsid w:val="008D1F27"/>
    <w:rsid w:val="008D3452"/>
    <w:rsid w:val="008D3E9A"/>
    <w:rsid w:val="008D4D39"/>
    <w:rsid w:val="008D5C17"/>
    <w:rsid w:val="008D61E7"/>
    <w:rsid w:val="008D6461"/>
    <w:rsid w:val="008D64BC"/>
    <w:rsid w:val="008D6D69"/>
    <w:rsid w:val="008D78E9"/>
    <w:rsid w:val="008D7E88"/>
    <w:rsid w:val="008D7EE3"/>
    <w:rsid w:val="008E069D"/>
    <w:rsid w:val="008E11FF"/>
    <w:rsid w:val="008E1910"/>
    <w:rsid w:val="008E2685"/>
    <w:rsid w:val="008E2B23"/>
    <w:rsid w:val="008E2B58"/>
    <w:rsid w:val="008E3708"/>
    <w:rsid w:val="008E49BA"/>
    <w:rsid w:val="008E4E8A"/>
    <w:rsid w:val="008E529C"/>
    <w:rsid w:val="008E5A4E"/>
    <w:rsid w:val="008E5EC1"/>
    <w:rsid w:val="008E5FA0"/>
    <w:rsid w:val="008E6146"/>
    <w:rsid w:val="008E6AB8"/>
    <w:rsid w:val="008E6F05"/>
    <w:rsid w:val="008E71DB"/>
    <w:rsid w:val="008E730D"/>
    <w:rsid w:val="008E77AA"/>
    <w:rsid w:val="008E77E8"/>
    <w:rsid w:val="008E7BB3"/>
    <w:rsid w:val="008E7EE3"/>
    <w:rsid w:val="008F01AF"/>
    <w:rsid w:val="008F1464"/>
    <w:rsid w:val="008F1B83"/>
    <w:rsid w:val="008F2124"/>
    <w:rsid w:val="008F3E83"/>
    <w:rsid w:val="008F4492"/>
    <w:rsid w:val="008F4F57"/>
    <w:rsid w:val="008F5033"/>
    <w:rsid w:val="008F531D"/>
    <w:rsid w:val="008F5366"/>
    <w:rsid w:val="008F6879"/>
    <w:rsid w:val="008F7C2B"/>
    <w:rsid w:val="008F7E08"/>
    <w:rsid w:val="008F7E31"/>
    <w:rsid w:val="008F7E3C"/>
    <w:rsid w:val="00900131"/>
    <w:rsid w:val="0090057B"/>
    <w:rsid w:val="00900913"/>
    <w:rsid w:val="00901BFC"/>
    <w:rsid w:val="00901C43"/>
    <w:rsid w:val="0090262E"/>
    <w:rsid w:val="00902B18"/>
    <w:rsid w:val="00902F96"/>
    <w:rsid w:val="00903C3F"/>
    <w:rsid w:val="00903CCE"/>
    <w:rsid w:val="009040B5"/>
    <w:rsid w:val="009059E7"/>
    <w:rsid w:val="00906496"/>
    <w:rsid w:val="009066E7"/>
    <w:rsid w:val="00906827"/>
    <w:rsid w:val="00906D1E"/>
    <w:rsid w:val="00907594"/>
    <w:rsid w:val="00907DD3"/>
    <w:rsid w:val="00910283"/>
    <w:rsid w:val="00911577"/>
    <w:rsid w:val="0091189E"/>
    <w:rsid w:val="0091199B"/>
    <w:rsid w:val="00911EE3"/>
    <w:rsid w:val="00911F32"/>
    <w:rsid w:val="00912650"/>
    <w:rsid w:val="009128D2"/>
    <w:rsid w:val="00913054"/>
    <w:rsid w:val="00915AA2"/>
    <w:rsid w:val="009160B8"/>
    <w:rsid w:val="00916A9C"/>
    <w:rsid w:val="009173C7"/>
    <w:rsid w:val="009203E4"/>
    <w:rsid w:val="00920B0D"/>
    <w:rsid w:val="009219CC"/>
    <w:rsid w:val="00922937"/>
    <w:rsid w:val="00922A39"/>
    <w:rsid w:val="00922BF1"/>
    <w:rsid w:val="0092341A"/>
    <w:rsid w:val="0092373F"/>
    <w:rsid w:val="00923F46"/>
    <w:rsid w:val="00924A6C"/>
    <w:rsid w:val="00924C4A"/>
    <w:rsid w:val="00925260"/>
    <w:rsid w:val="00925394"/>
    <w:rsid w:val="0092546C"/>
    <w:rsid w:val="00925698"/>
    <w:rsid w:val="00925A32"/>
    <w:rsid w:val="00925A47"/>
    <w:rsid w:val="009262A3"/>
    <w:rsid w:val="009264D7"/>
    <w:rsid w:val="00926B91"/>
    <w:rsid w:val="00926FB3"/>
    <w:rsid w:val="00926FB6"/>
    <w:rsid w:val="009279CE"/>
    <w:rsid w:val="009307AA"/>
    <w:rsid w:val="009307C4"/>
    <w:rsid w:val="009308BF"/>
    <w:rsid w:val="00931642"/>
    <w:rsid w:val="00931661"/>
    <w:rsid w:val="00931A6B"/>
    <w:rsid w:val="00932612"/>
    <w:rsid w:val="00932793"/>
    <w:rsid w:val="00932C3E"/>
    <w:rsid w:val="00932D46"/>
    <w:rsid w:val="00932F56"/>
    <w:rsid w:val="00933B6A"/>
    <w:rsid w:val="00933D40"/>
    <w:rsid w:val="00934C8D"/>
    <w:rsid w:val="009350E5"/>
    <w:rsid w:val="00935F9D"/>
    <w:rsid w:val="00936443"/>
    <w:rsid w:val="0093649E"/>
    <w:rsid w:val="00937067"/>
    <w:rsid w:val="009371E8"/>
    <w:rsid w:val="0093730E"/>
    <w:rsid w:val="00937609"/>
    <w:rsid w:val="009377B4"/>
    <w:rsid w:val="0093788C"/>
    <w:rsid w:val="00940276"/>
    <w:rsid w:val="00940ED8"/>
    <w:rsid w:val="0094112C"/>
    <w:rsid w:val="00941B2A"/>
    <w:rsid w:val="00941E73"/>
    <w:rsid w:val="009428B1"/>
    <w:rsid w:val="00942D5E"/>
    <w:rsid w:val="00942D7F"/>
    <w:rsid w:val="00942F88"/>
    <w:rsid w:val="00943390"/>
    <w:rsid w:val="00943424"/>
    <w:rsid w:val="00943834"/>
    <w:rsid w:val="009440F3"/>
    <w:rsid w:val="00944713"/>
    <w:rsid w:val="009463D0"/>
    <w:rsid w:val="009466DC"/>
    <w:rsid w:val="00946F8E"/>
    <w:rsid w:val="00946FFC"/>
    <w:rsid w:val="00951533"/>
    <w:rsid w:val="009525B2"/>
    <w:rsid w:val="00952689"/>
    <w:rsid w:val="00953AF7"/>
    <w:rsid w:val="009543B6"/>
    <w:rsid w:val="009543C7"/>
    <w:rsid w:val="00954792"/>
    <w:rsid w:val="00955988"/>
    <w:rsid w:val="0095680F"/>
    <w:rsid w:val="00956960"/>
    <w:rsid w:val="00956DE2"/>
    <w:rsid w:val="009576AD"/>
    <w:rsid w:val="009576DA"/>
    <w:rsid w:val="00957EC6"/>
    <w:rsid w:val="00960A35"/>
    <w:rsid w:val="009614AF"/>
    <w:rsid w:val="00961C2F"/>
    <w:rsid w:val="0096243B"/>
    <w:rsid w:val="009625F5"/>
    <w:rsid w:val="00962A5F"/>
    <w:rsid w:val="00962D9A"/>
    <w:rsid w:val="00963238"/>
    <w:rsid w:val="00963F70"/>
    <w:rsid w:val="00963FB6"/>
    <w:rsid w:val="009647F3"/>
    <w:rsid w:val="00964B1B"/>
    <w:rsid w:val="00964E2F"/>
    <w:rsid w:val="00965222"/>
    <w:rsid w:val="009655F9"/>
    <w:rsid w:val="00966695"/>
    <w:rsid w:val="00966B61"/>
    <w:rsid w:val="00966F69"/>
    <w:rsid w:val="009675A4"/>
    <w:rsid w:val="00967AB1"/>
    <w:rsid w:val="009704FB"/>
    <w:rsid w:val="009707FB"/>
    <w:rsid w:val="009711D1"/>
    <w:rsid w:val="009714C4"/>
    <w:rsid w:val="00971ABF"/>
    <w:rsid w:val="0097392A"/>
    <w:rsid w:val="00973BBB"/>
    <w:rsid w:val="0097479E"/>
    <w:rsid w:val="00974A99"/>
    <w:rsid w:val="00974AFF"/>
    <w:rsid w:val="00974B74"/>
    <w:rsid w:val="00974F85"/>
    <w:rsid w:val="0097513A"/>
    <w:rsid w:val="00975290"/>
    <w:rsid w:val="009757D9"/>
    <w:rsid w:val="00975B06"/>
    <w:rsid w:val="00975B8C"/>
    <w:rsid w:val="009762BB"/>
    <w:rsid w:val="00976CE7"/>
    <w:rsid w:val="009770AE"/>
    <w:rsid w:val="00977E09"/>
    <w:rsid w:val="00981032"/>
    <w:rsid w:val="0098129F"/>
    <w:rsid w:val="00981597"/>
    <w:rsid w:val="009818CE"/>
    <w:rsid w:val="00983132"/>
    <w:rsid w:val="00983868"/>
    <w:rsid w:val="00983B7F"/>
    <w:rsid w:val="00983BEE"/>
    <w:rsid w:val="00983CE5"/>
    <w:rsid w:val="009846C9"/>
    <w:rsid w:val="00984822"/>
    <w:rsid w:val="00984A60"/>
    <w:rsid w:val="00984C4D"/>
    <w:rsid w:val="00984F38"/>
    <w:rsid w:val="009858D4"/>
    <w:rsid w:val="00985D5A"/>
    <w:rsid w:val="00986318"/>
    <w:rsid w:val="0098640C"/>
    <w:rsid w:val="00986CA5"/>
    <w:rsid w:val="00986EDA"/>
    <w:rsid w:val="009900F1"/>
    <w:rsid w:val="00991401"/>
    <w:rsid w:val="00991FA7"/>
    <w:rsid w:val="009922B3"/>
    <w:rsid w:val="009928A1"/>
    <w:rsid w:val="00992D34"/>
    <w:rsid w:val="009931E5"/>
    <w:rsid w:val="0099394B"/>
    <w:rsid w:val="00993C0D"/>
    <w:rsid w:val="00993CD1"/>
    <w:rsid w:val="00994228"/>
    <w:rsid w:val="00994A6B"/>
    <w:rsid w:val="00994B1B"/>
    <w:rsid w:val="00994EE8"/>
    <w:rsid w:val="00995112"/>
    <w:rsid w:val="009951EE"/>
    <w:rsid w:val="009961C9"/>
    <w:rsid w:val="00996A29"/>
    <w:rsid w:val="009979EE"/>
    <w:rsid w:val="009A0590"/>
    <w:rsid w:val="009A0A80"/>
    <w:rsid w:val="009A12FE"/>
    <w:rsid w:val="009A1443"/>
    <w:rsid w:val="009A17F8"/>
    <w:rsid w:val="009A1B27"/>
    <w:rsid w:val="009A1DF1"/>
    <w:rsid w:val="009A2175"/>
    <w:rsid w:val="009A2585"/>
    <w:rsid w:val="009A31C7"/>
    <w:rsid w:val="009A3373"/>
    <w:rsid w:val="009A3D24"/>
    <w:rsid w:val="009A46D5"/>
    <w:rsid w:val="009A6C41"/>
    <w:rsid w:val="009A6EA7"/>
    <w:rsid w:val="009A7767"/>
    <w:rsid w:val="009A7FB4"/>
    <w:rsid w:val="009B042A"/>
    <w:rsid w:val="009B06AD"/>
    <w:rsid w:val="009B0ED8"/>
    <w:rsid w:val="009B1350"/>
    <w:rsid w:val="009B1E5F"/>
    <w:rsid w:val="009B1FD2"/>
    <w:rsid w:val="009B3314"/>
    <w:rsid w:val="009B41A0"/>
    <w:rsid w:val="009B53F2"/>
    <w:rsid w:val="009B58B0"/>
    <w:rsid w:val="009B601C"/>
    <w:rsid w:val="009B7F16"/>
    <w:rsid w:val="009C0927"/>
    <w:rsid w:val="009C093C"/>
    <w:rsid w:val="009C0D30"/>
    <w:rsid w:val="009C11AC"/>
    <w:rsid w:val="009C15D8"/>
    <w:rsid w:val="009C170B"/>
    <w:rsid w:val="009C1909"/>
    <w:rsid w:val="009C1CB4"/>
    <w:rsid w:val="009C208A"/>
    <w:rsid w:val="009C2F02"/>
    <w:rsid w:val="009C319D"/>
    <w:rsid w:val="009C3672"/>
    <w:rsid w:val="009C3771"/>
    <w:rsid w:val="009C39D5"/>
    <w:rsid w:val="009C4AE2"/>
    <w:rsid w:val="009C50BC"/>
    <w:rsid w:val="009C6FF6"/>
    <w:rsid w:val="009C732C"/>
    <w:rsid w:val="009C7391"/>
    <w:rsid w:val="009C75FE"/>
    <w:rsid w:val="009C7B65"/>
    <w:rsid w:val="009C7D1E"/>
    <w:rsid w:val="009C7EB5"/>
    <w:rsid w:val="009D0FE5"/>
    <w:rsid w:val="009D11A0"/>
    <w:rsid w:val="009D1AF8"/>
    <w:rsid w:val="009D1E7C"/>
    <w:rsid w:val="009D24AF"/>
    <w:rsid w:val="009D2539"/>
    <w:rsid w:val="009D2905"/>
    <w:rsid w:val="009D298D"/>
    <w:rsid w:val="009D31C4"/>
    <w:rsid w:val="009D378F"/>
    <w:rsid w:val="009D437F"/>
    <w:rsid w:val="009D4973"/>
    <w:rsid w:val="009D4F1F"/>
    <w:rsid w:val="009D5A04"/>
    <w:rsid w:val="009D5E4C"/>
    <w:rsid w:val="009D60B6"/>
    <w:rsid w:val="009D6439"/>
    <w:rsid w:val="009D671C"/>
    <w:rsid w:val="009D698B"/>
    <w:rsid w:val="009E034F"/>
    <w:rsid w:val="009E05D0"/>
    <w:rsid w:val="009E0820"/>
    <w:rsid w:val="009E1173"/>
    <w:rsid w:val="009E179A"/>
    <w:rsid w:val="009E2416"/>
    <w:rsid w:val="009E3087"/>
    <w:rsid w:val="009E3F8A"/>
    <w:rsid w:val="009E4304"/>
    <w:rsid w:val="009E45FC"/>
    <w:rsid w:val="009E4987"/>
    <w:rsid w:val="009E5248"/>
    <w:rsid w:val="009E5727"/>
    <w:rsid w:val="009E5823"/>
    <w:rsid w:val="009E5CB6"/>
    <w:rsid w:val="009E5D47"/>
    <w:rsid w:val="009E5DAC"/>
    <w:rsid w:val="009E5E1E"/>
    <w:rsid w:val="009E6807"/>
    <w:rsid w:val="009E7229"/>
    <w:rsid w:val="009E776A"/>
    <w:rsid w:val="009F093B"/>
    <w:rsid w:val="009F10A5"/>
    <w:rsid w:val="009F10E2"/>
    <w:rsid w:val="009F1275"/>
    <w:rsid w:val="009F155F"/>
    <w:rsid w:val="009F175A"/>
    <w:rsid w:val="009F1DAF"/>
    <w:rsid w:val="009F2901"/>
    <w:rsid w:val="009F2A8F"/>
    <w:rsid w:val="009F2D09"/>
    <w:rsid w:val="009F347F"/>
    <w:rsid w:val="009F3998"/>
    <w:rsid w:val="009F47E6"/>
    <w:rsid w:val="009F4C45"/>
    <w:rsid w:val="009F511A"/>
    <w:rsid w:val="009F53E1"/>
    <w:rsid w:val="009F58B7"/>
    <w:rsid w:val="009F5B62"/>
    <w:rsid w:val="009F728D"/>
    <w:rsid w:val="009F7670"/>
    <w:rsid w:val="009F7F12"/>
    <w:rsid w:val="009F7F2E"/>
    <w:rsid w:val="00A00828"/>
    <w:rsid w:val="00A00AE6"/>
    <w:rsid w:val="00A00D36"/>
    <w:rsid w:val="00A00EE7"/>
    <w:rsid w:val="00A00FBF"/>
    <w:rsid w:val="00A01AC0"/>
    <w:rsid w:val="00A02441"/>
    <w:rsid w:val="00A031FC"/>
    <w:rsid w:val="00A0351D"/>
    <w:rsid w:val="00A03780"/>
    <w:rsid w:val="00A03B45"/>
    <w:rsid w:val="00A03CC6"/>
    <w:rsid w:val="00A04CD2"/>
    <w:rsid w:val="00A0555C"/>
    <w:rsid w:val="00A05719"/>
    <w:rsid w:val="00A05827"/>
    <w:rsid w:val="00A061FA"/>
    <w:rsid w:val="00A06535"/>
    <w:rsid w:val="00A067D2"/>
    <w:rsid w:val="00A0691E"/>
    <w:rsid w:val="00A07C27"/>
    <w:rsid w:val="00A10700"/>
    <w:rsid w:val="00A113FA"/>
    <w:rsid w:val="00A11853"/>
    <w:rsid w:val="00A11BB9"/>
    <w:rsid w:val="00A12ECB"/>
    <w:rsid w:val="00A14214"/>
    <w:rsid w:val="00A1455D"/>
    <w:rsid w:val="00A1498E"/>
    <w:rsid w:val="00A14A05"/>
    <w:rsid w:val="00A1634A"/>
    <w:rsid w:val="00A16430"/>
    <w:rsid w:val="00A164C8"/>
    <w:rsid w:val="00A166BF"/>
    <w:rsid w:val="00A17549"/>
    <w:rsid w:val="00A17718"/>
    <w:rsid w:val="00A17F72"/>
    <w:rsid w:val="00A20403"/>
    <w:rsid w:val="00A20A87"/>
    <w:rsid w:val="00A21909"/>
    <w:rsid w:val="00A21AF4"/>
    <w:rsid w:val="00A21EC3"/>
    <w:rsid w:val="00A22049"/>
    <w:rsid w:val="00A2221A"/>
    <w:rsid w:val="00A22597"/>
    <w:rsid w:val="00A22ACF"/>
    <w:rsid w:val="00A232CD"/>
    <w:rsid w:val="00A23569"/>
    <w:rsid w:val="00A237CD"/>
    <w:rsid w:val="00A23F60"/>
    <w:rsid w:val="00A243A0"/>
    <w:rsid w:val="00A245D9"/>
    <w:rsid w:val="00A24D2A"/>
    <w:rsid w:val="00A24F88"/>
    <w:rsid w:val="00A25003"/>
    <w:rsid w:val="00A261CF"/>
    <w:rsid w:val="00A27057"/>
    <w:rsid w:val="00A2709D"/>
    <w:rsid w:val="00A30487"/>
    <w:rsid w:val="00A30BE0"/>
    <w:rsid w:val="00A30D54"/>
    <w:rsid w:val="00A30FFD"/>
    <w:rsid w:val="00A31097"/>
    <w:rsid w:val="00A3146D"/>
    <w:rsid w:val="00A316A5"/>
    <w:rsid w:val="00A31A19"/>
    <w:rsid w:val="00A31A29"/>
    <w:rsid w:val="00A31D6B"/>
    <w:rsid w:val="00A31E6D"/>
    <w:rsid w:val="00A31F63"/>
    <w:rsid w:val="00A32120"/>
    <w:rsid w:val="00A33136"/>
    <w:rsid w:val="00A33277"/>
    <w:rsid w:val="00A33C34"/>
    <w:rsid w:val="00A3405C"/>
    <w:rsid w:val="00A34C67"/>
    <w:rsid w:val="00A35108"/>
    <w:rsid w:val="00A35896"/>
    <w:rsid w:val="00A36D48"/>
    <w:rsid w:val="00A37077"/>
    <w:rsid w:val="00A37A38"/>
    <w:rsid w:val="00A37B83"/>
    <w:rsid w:val="00A400D1"/>
    <w:rsid w:val="00A404C0"/>
    <w:rsid w:val="00A405FA"/>
    <w:rsid w:val="00A41268"/>
    <w:rsid w:val="00A41A64"/>
    <w:rsid w:val="00A41F35"/>
    <w:rsid w:val="00A42353"/>
    <w:rsid w:val="00A43273"/>
    <w:rsid w:val="00A43690"/>
    <w:rsid w:val="00A4396D"/>
    <w:rsid w:val="00A443BE"/>
    <w:rsid w:val="00A44550"/>
    <w:rsid w:val="00A4467C"/>
    <w:rsid w:val="00A44D39"/>
    <w:rsid w:val="00A4505D"/>
    <w:rsid w:val="00A4563E"/>
    <w:rsid w:val="00A457DA"/>
    <w:rsid w:val="00A4655D"/>
    <w:rsid w:val="00A46631"/>
    <w:rsid w:val="00A46E69"/>
    <w:rsid w:val="00A46F3E"/>
    <w:rsid w:val="00A47734"/>
    <w:rsid w:val="00A47A6C"/>
    <w:rsid w:val="00A47F08"/>
    <w:rsid w:val="00A50418"/>
    <w:rsid w:val="00A50868"/>
    <w:rsid w:val="00A514FD"/>
    <w:rsid w:val="00A520A6"/>
    <w:rsid w:val="00A52EBB"/>
    <w:rsid w:val="00A532D9"/>
    <w:rsid w:val="00A5345D"/>
    <w:rsid w:val="00A536B3"/>
    <w:rsid w:val="00A53BDA"/>
    <w:rsid w:val="00A542D4"/>
    <w:rsid w:val="00A56423"/>
    <w:rsid w:val="00A566BA"/>
    <w:rsid w:val="00A57C1E"/>
    <w:rsid w:val="00A57D1D"/>
    <w:rsid w:val="00A603AE"/>
    <w:rsid w:val="00A60FB9"/>
    <w:rsid w:val="00A6100B"/>
    <w:rsid w:val="00A6185E"/>
    <w:rsid w:val="00A62180"/>
    <w:rsid w:val="00A62405"/>
    <w:rsid w:val="00A62A77"/>
    <w:rsid w:val="00A63DB8"/>
    <w:rsid w:val="00A64300"/>
    <w:rsid w:val="00A648BA"/>
    <w:rsid w:val="00A6514D"/>
    <w:rsid w:val="00A652EE"/>
    <w:rsid w:val="00A65632"/>
    <w:rsid w:val="00A66495"/>
    <w:rsid w:val="00A66555"/>
    <w:rsid w:val="00A66934"/>
    <w:rsid w:val="00A6696E"/>
    <w:rsid w:val="00A66F8F"/>
    <w:rsid w:val="00A670FE"/>
    <w:rsid w:val="00A677F4"/>
    <w:rsid w:val="00A707E8"/>
    <w:rsid w:val="00A71134"/>
    <w:rsid w:val="00A71337"/>
    <w:rsid w:val="00A7178F"/>
    <w:rsid w:val="00A72344"/>
    <w:rsid w:val="00A7263C"/>
    <w:rsid w:val="00A72C84"/>
    <w:rsid w:val="00A72DD0"/>
    <w:rsid w:val="00A72F10"/>
    <w:rsid w:val="00A734F2"/>
    <w:rsid w:val="00A738DC"/>
    <w:rsid w:val="00A740C5"/>
    <w:rsid w:val="00A74388"/>
    <w:rsid w:val="00A744A6"/>
    <w:rsid w:val="00A75516"/>
    <w:rsid w:val="00A75F9C"/>
    <w:rsid w:val="00A762FA"/>
    <w:rsid w:val="00A7718A"/>
    <w:rsid w:val="00A77441"/>
    <w:rsid w:val="00A77AED"/>
    <w:rsid w:val="00A77C4B"/>
    <w:rsid w:val="00A77D4D"/>
    <w:rsid w:val="00A809F5"/>
    <w:rsid w:val="00A80B6F"/>
    <w:rsid w:val="00A8142A"/>
    <w:rsid w:val="00A815CA"/>
    <w:rsid w:val="00A8165C"/>
    <w:rsid w:val="00A81A53"/>
    <w:rsid w:val="00A82089"/>
    <w:rsid w:val="00A8247C"/>
    <w:rsid w:val="00A82A54"/>
    <w:rsid w:val="00A82D38"/>
    <w:rsid w:val="00A83A41"/>
    <w:rsid w:val="00A84540"/>
    <w:rsid w:val="00A84660"/>
    <w:rsid w:val="00A84DF4"/>
    <w:rsid w:val="00A85248"/>
    <w:rsid w:val="00A855F2"/>
    <w:rsid w:val="00A86443"/>
    <w:rsid w:val="00A86C1E"/>
    <w:rsid w:val="00A87599"/>
    <w:rsid w:val="00A8796C"/>
    <w:rsid w:val="00A905C5"/>
    <w:rsid w:val="00A90F70"/>
    <w:rsid w:val="00A91113"/>
    <w:rsid w:val="00A91469"/>
    <w:rsid w:val="00A91CC0"/>
    <w:rsid w:val="00A91CF5"/>
    <w:rsid w:val="00A9308C"/>
    <w:rsid w:val="00A9329F"/>
    <w:rsid w:val="00A934D1"/>
    <w:rsid w:val="00A94C52"/>
    <w:rsid w:val="00A94CFA"/>
    <w:rsid w:val="00A94F72"/>
    <w:rsid w:val="00A96493"/>
    <w:rsid w:val="00A96698"/>
    <w:rsid w:val="00A96842"/>
    <w:rsid w:val="00A96B41"/>
    <w:rsid w:val="00A97593"/>
    <w:rsid w:val="00A97C78"/>
    <w:rsid w:val="00AA01C7"/>
    <w:rsid w:val="00AA08C1"/>
    <w:rsid w:val="00AA0DE9"/>
    <w:rsid w:val="00AA1443"/>
    <w:rsid w:val="00AA248E"/>
    <w:rsid w:val="00AA24D7"/>
    <w:rsid w:val="00AA2818"/>
    <w:rsid w:val="00AA2903"/>
    <w:rsid w:val="00AA3388"/>
    <w:rsid w:val="00AA3AC2"/>
    <w:rsid w:val="00AA3D3D"/>
    <w:rsid w:val="00AA3EC8"/>
    <w:rsid w:val="00AA49CD"/>
    <w:rsid w:val="00AA4A66"/>
    <w:rsid w:val="00AA4C47"/>
    <w:rsid w:val="00AA527E"/>
    <w:rsid w:val="00AA541B"/>
    <w:rsid w:val="00AA5507"/>
    <w:rsid w:val="00AA5D73"/>
    <w:rsid w:val="00AA69DE"/>
    <w:rsid w:val="00AA7052"/>
    <w:rsid w:val="00AB10BC"/>
    <w:rsid w:val="00AB2680"/>
    <w:rsid w:val="00AB2A60"/>
    <w:rsid w:val="00AB2ED5"/>
    <w:rsid w:val="00AB3E3D"/>
    <w:rsid w:val="00AB40E0"/>
    <w:rsid w:val="00AB4155"/>
    <w:rsid w:val="00AB4800"/>
    <w:rsid w:val="00AB51DC"/>
    <w:rsid w:val="00AB54D1"/>
    <w:rsid w:val="00AB58B1"/>
    <w:rsid w:val="00AB7224"/>
    <w:rsid w:val="00AC09AB"/>
    <w:rsid w:val="00AC0CFC"/>
    <w:rsid w:val="00AC186E"/>
    <w:rsid w:val="00AC261C"/>
    <w:rsid w:val="00AC2E54"/>
    <w:rsid w:val="00AC3D12"/>
    <w:rsid w:val="00AC4711"/>
    <w:rsid w:val="00AC49D4"/>
    <w:rsid w:val="00AC59D8"/>
    <w:rsid w:val="00AC6291"/>
    <w:rsid w:val="00AC6919"/>
    <w:rsid w:val="00AC7369"/>
    <w:rsid w:val="00AC74B6"/>
    <w:rsid w:val="00AC7620"/>
    <w:rsid w:val="00AC7E68"/>
    <w:rsid w:val="00AD02CC"/>
    <w:rsid w:val="00AD049A"/>
    <w:rsid w:val="00AD05D8"/>
    <w:rsid w:val="00AD0ABB"/>
    <w:rsid w:val="00AD20A4"/>
    <w:rsid w:val="00AD318D"/>
    <w:rsid w:val="00AD3B61"/>
    <w:rsid w:val="00AD3D0F"/>
    <w:rsid w:val="00AD44F0"/>
    <w:rsid w:val="00AD4607"/>
    <w:rsid w:val="00AD5A9D"/>
    <w:rsid w:val="00AD6610"/>
    <w:rsid w:val="00AD6D77"/>
    <w:rsid w:val="00AD6FBA"/>
    <w:rsid w:val="00AD759F"/>
    <w:rsid w:val="00AD77EB"/>
    <w:rsid w:val="00AD78D2"/>
    <w:rsid w:val="00AE0A0D"/>
    <w:rsid w:val="00AE2944"/>
    <w:rsid w:val="00AE2CE2"/>
    <w:rsid w:val="00AE2FAA"/>
    <w:rsid w:val="00AE35D1"/>
    <w:rsid w:val="00AE3850"/>
    <w:rsid w:val="00AE3A68"/>
    <w:rsid w:val="00AE4043"/>
    <w:rsid w:val="00AE453C"/>
    <w:rsid w:val="00AE52DD"/>
    <w:rsid w:val="00AE5C18"/>
    <w:rsid w:val="00AE5FB4"/>
    <w:rsid w:val="00AE62AD"/>
    <w:rsid w:val="00AE632F"/>
    <w:rsid w:val="00AE64DC"/>
    <w:rsid w:val="00AE71E2"/>
    <w:rsid w:val="00AE7A00"/>
    <w:rsid w:val="00AE7E5C"/>
    <w:rsid w:val="00AF00D4"/>
    <w:rsid w:val="00AF077B"/>
    <w:rsid w:val="00AF0E82"/>
    <w:rsid w:val="00AF1038"/>
    <w:rsid w:val="00AF15A1"/>
    <w:rsid w:val="00AF1675"/>
    <w:rsid w:val="00AF1A88"/>
    <w:rsid w:val="00AF1DBE"/>
    <w:rsid w:val="00AF25FF"/>
    <w:rsid w:val="00AF2ADD"/>
    <w:rsid w:val="00AF2D9F"/>
    <w:rsid w:val="00AF3848"/>
    <w:rsid w:val="00AF3BEF"/>
    <w:rsid w:val="00AF3CAB"/>
    <w:rsid w:val="00AF43BE"/>
    <w:rsid w:val="00AF4DD3"/>
    <w:rsid w:val="00AF4EBF"/>
    <w:rsid w:val="00AF596A"/>
    <w:rsid w:val="00AF5D5F"/>
    <w:rsid w:val="00AF695D"/>
    <w:rsid w:val="00AF7569"/>
    <w:rsid w:val="00AF759C"/>
    <w:rsid w:val="00AF7B43"/>
    <w:rsid w:val="00B002CC"/>
    <w:rsid w:val="00B00560"/>
    <w:rsid w:val="00B01390"/>
    <w:rsid w:val="00B013EE"/>
    <w:rsid w:val="00B018C8"/>
    <w:rsid w:val="00B01947"/>
    <w:rsid w:val="00B01B12"/>
    <w:rsid w:val="00B027F5"/>
    <w:rsid w:val="00B02B89"/>
    <w:rsid w:val="00B0365B"/>
    <w:rsid w:val="00B0370C"/>
    <w:rsid w:val="00B038F5"/>
    <w:rsid w:val="00B03A0F"/>
    <w:rsid w:val="00B03BE7"/>
    <w:rsid w:val="00B03C59"/>
    <w:rsid w:val="00B04B1D"/>
    <w:rsid w:val="00B05866"/>
    <w:rsid w:val="00B05ABB"/>
    <w:rsid w:val="00B05D69"/>
    <w:rsid w:val="00B064B5"/>
    <w:rsid w:val="00B06E1F"/>
    <w:rsid w:val="00B07C32"/>
    <w:rsid w:val="00B1030E"/>
    <w:rsid w:val="00B10367"/>
    <w:rsid w:val="00B11009"/>
    <w:rsid w:val="00B1129C"/>
    <w:rsid w:val="00B11678"/>
    <w:rsid w:val="00B11DE5"/>
    <w:rsid w:val="00B135CD"/>
    <w:rsid w:val="00B13A26"/>
    <w:rsid w:val="00B13B72"/>
    <w:rsid w:val="00B13B81"/>
    <w:rsid w:val="00B14462"/>
    <w:rsid w:val="00B14AF9"/>
    <w:rsid w:val="00B14B61"/>
    <w:rsid w:val="00B150A4"/>
    <w:rsid w:val="00B1519F"/>
    <w:rsid w:val="00B151D2"/>
    <w:rsid w:val="00B15506"/>
    <w:rsid w:val="00B15825"/>
    <w:rsid w:val="00B15B74"/>
    <w:rsid w:val="00B16544"/>
    <w:rsid w:val="00B16D72"/>
    <w:rsid w:val="00B16DA0"/>
    <w:rsid w:val="00B16F2D"/>
    <w:rsid w:val="00B17688"/>
    <w:rsid w:val="00B17697"/>
    <w:rsid w:val="00B20350"/>
    <w:rsid w:val="00B210AE"/>
    <w:rsid w:val="00B21DCE"/>
    <w:rsid w:val="00B21E32"/>
    <w:rsid w:val="00B2288A"/>
    <w:rsid w:val="00B22DC8"/>
    <w:rsid w:val="00B22F56"/>
    <w:rsid w:val="00B2339D"/>
    <w:rsid w:val="00B23435"/>
    <w:rsid w:val="00B237A7"/>
    <w:rsid w:val="00B23DFB"/>
    <w:rsid w:val="00B23FBE"/>
    <w:rsid w:val="00B24111"/>
    <w:rsid w:val="00B2522E"/>
    <w:rsid w:val="00B255EE"/>
    <w:rsid w:val="00B257C5"/>
    <w:rsid w:val="00B25AED"/>
    <w:rsid w:val="00B25AFB"/>
    <w:rsid w:val="00B262D9"/>
    <w:rsid w:val="00B26760"/>
    <w:rsid w:val="00B26DC6"/>
    <w:rsid w:val="00B272BC"/>
    <w:rsid w:val="00B2730F"/>
    <w:rsid w:val="00B27980"/>
    <w:rsid w:val="00B27A0F"/>
    <w:rsid w:val="00B27DE7"/>
    <w:rsid w:val="00B302EE"/>
    <w:rsid w:val="00B305A5"/>
    <w:rsid w:val="00B30BB6"/>
    <w:rsid w:val="00B30E00"/>
    <w:rsid w:val="00B31606"/>
    <w:rsid w:val="00B3251C"/>
    <w:rsid w:val="00B3270D"/>
    <w:rsid w:val="00B3282E"/>
    <w:rsid w:val="00B32832"/>
    <w:rsid w:val="00B32E47"/>
    <w:rsid w:val="00B33C45"/>
    <w:rsid w:val="00B33F10"/>
    <w:rsid w:val="00B340F9"/>
    <w:rsid w:val="00B35240"/>
    <w:rsid w:val="00B35341"/>
    <w:rsid w:val="00B376C6"/>
    <w:rsid w:val="00B3779A"/>
    <w:rsid w:val="00B37928"/>
    <w:rsid w:val="00B40183"/>
    <w:rsid w:val="00B41800"/>
    <w:rsid w:val="00B421BA"/>
    <w:rsid w:val="00B426A1"/>
    <w:rsid w:val="00B426FE"/>
    <w:rsid w:val="00B428D7"/>
    <w:rsid w:val="00B4356C"/>
    <w:rsid w:val="00B43A82"/>
    <w:rsid w:val="00B44505"/>
    <w:rsid w:val="00B4452E"/>
    <w:rsid w:val="00B44962"/>
    <w:rsid w:val="00B44BF1"/>
    <w:rsid w:val="00B44DB2"/>
    <w:rsid w:val="00B45087"/>
    <w:rsid w:val="00B452DB"/>
    <w:rsid w:val="00B46899"/>
    <w:rsid w:val="00B46990"/>
    <w:rsid w:val="00B47B22"/>
    <w:rsid w:val="00B47DCD"/>
    <w:rsid w:val="00B47F48"/>
    <w:rsid w:val="00B5025E"/>
    <w:rsid w:val="00B50443"/>
    <w:rsid w:val="00B50D78"/>
    <w:rsid w:val="00B51219"/>
    <w:rsid w:val="00B51A8E"/>
    <w:rsid w:val="00B521DD"/>
    <w:rsid w:val="00B53CDC"/>
    <w:rsid w:val="00B54066"/>
    <w:rsid w:val="00B54398"/>
    <w:rsid w:val="00B5450F"/>
    <w:rsid w:val="00B548CB"/>
    <w:rsid w:val="00B55165"/>
    <w:rsid w:val="00B551DB"/>
    <w:rsid w:val="00B553C8"/>
    <w:rsid w:val="00B56CC8"/>
    <w:rsid w:val="00B574E9"/>
    <w:rsid w:val="00B57AEB"/>
    <w:rsid w:val="00B57CDB"/>
    <w:rsid w:val="00B57D7A"/>
    <w:rsid w:val="00B57FCC"/>
    <w:rsid w:val="00B600AB"/>
    <w:rsid w:val="00B612D0"/>
    <w:rsid w:val="00B6157E"/>
    <w:rsid w:val="00B61775"/>
    <w:rsid w:val="00B61EEB"/>
    <w:rsid w:val="00B62E69"/>
    <w:rsid w:val="00B63BDC"/>
    <w:rsid w:val="00B6435B"/>
    <w:rsid w:val="00B6578D"/>
    <w:rsid w:val="00B67140"/>
    <w:rsid w:val="00B67308"/>
    <w:rsid w:val="00B67E67"/>
    <w:rsid w:val="00B70027"/>
    <w:rsid w:val="00B7076F"/>
    <w:rsid w:val="00B70A6A"/>
    <w:rsid w:val="00B70B71"/>
    <w:rsid w:val="00B7135B"/>
    <w:rsid w:val="00B720DA"/>
    <w:rsid w:val="00B721CD"/>
    <w:rsid w:val="00B725B6"/>
    <w:rsid w:val="00B72C83"/>
    <w:rsid w:val="00B74B53"/>
    <w:rsid w:val="00B74FBD"/>
    <w:rsid w:val="00B7645F"/>
    <w:rsid w:val="00B76A87"/>
    <w:rsid w:val="00B76F53"/>
    <w:rsid w:val="00B7754E"/>
    <w:rsid w:val="00B7779E"/>
    <w:rsid w:val="00B77B61"/>
    <w:rsid w:val="00B8053D"/>
    <w:rsid w:val="00B81049"/>
    <w:rsid w:val="00B81733"/>
    <w:rsid w:val="00B82246"/>
    <w:rsid w:val="00B82E97"/>
    <w:rsid w:val="00B83439"/>
    <w:rsid w:val="00B835EB"/>
    <w:rsid w:val="00B837AB"/>
    <w:rsid w:val="00B83DB6"/>
    <w:rsid w:val="00B84896"/>
    <w:rsid w:val="00B84BD4"/>
    <w:rsid w:val="00B84C1F"/>
    <w:rsid w:val="00B84E55"/>
    <w:rsid w:val="00B8675D"/>
    <w:rsid w:val="00B86B92"/>
    <w:rsid w:val="00B86D75"/>
    <w:rsid w:val="00B87258"/>
    <w:rsid w:val="00B875A5"/>
    <w:rsid w:val="00B87A67"/>
    <w:rsid w:val="00B87D13"/>
    <w:rsid w:val="00B900A8"/>
    <w:rsid w:val="00B901D2"/>
    <w:rsid w:val="00B902CC"/>
    <w:rsid w:val="00B905F5"/>
    <w:rsid w:val="00B90798"/>
    <w:rsid w:val="00B90AC1"/>
    <w:rsid w:val="00B924BC"/>
    <w:rsid w:val="00B92AB1"/>
    <w:rsid w:val="00B92CA8"/>
    <w:rsid w:val="00B9323C"/>
    <w:rsid w:val="00B93840"/>
    <w:rsid w:val="00B946C3"/>
    <w:rsid w:val="00B9496B"/>
    <w:rsid w:val="00B94FFC"/>
    <w:rsid w:val="00B95CEF"/>
    <w:rsid w:val="00B95E61"/>
    <w:rsid w:val="00B96246"/>
    <w:rsid w:val="00B9651D"/>
    <w:rsid w:val="00B96781"/>
    <w:rsid w:val="00B97326"/>
    <w:rsid w:val="00B97714"/>
    <w:rsid w:val="00B97DAC"/>
    <w:rsid w:val="00BA0AF6"/>
    <w:rsid w:val="00BA204F"/>
    <w:rsid w:val="00BA226D"/>
    <w:rsid w:val="00BA329D"/>
    <w:rsid w:val="00BA337E"/>
    <w:rsid w:val="00BA3876"/>
    <w:rsid w:val="00BA38F9"/>
    <w:rsid w:val="00BA3E1C"/>
    <w:rsid w:val="00BA3E1D"/>
    <w:rsid w:val="00BA3EDD"/>
    <w:rsid w:val="00BA489F"/>
    <w:rsid w:val="00BA4A03"/>
    <w:rsid w:val="00BA4A7A"/>
    <w:rsid w:val="00BA4F17"/>
    <w:rsid w:val="00BA56AB"/>
    <w:rsid w:val="00BA6493"/>
    <w:rsid w:val="00BA6FAA"/>
    <w:rsid w:val="00BA7028"/>
    <w:rsid w:val="00BA766A"/>
    <w:rsid w:val="00BB18E0"/>
    <w:rsid w:val="00BB1FBE"/>
    <w:rsid w:val="00BB2535"/>
    <w:rsid w:val="00BB2C63"/>
    <w:rsid w:val="00BB2C99"/>
    <w:rsid w:val="00BB2D0A"/>
    <w:rsid w:val="00BB3032"/>
    <w:rsid w:val="00BB37D9"/>
    <w:rsid w:val="00BB3C36"/>
    <w:rsid w:val="00BB4979"/>
    <w:rsid w:val="00BB4A04"/>
    <w:rsid w:val="00BB6839"/>
    <w:rsid w:val="00BB6AA2"/>
    <w:rsid w:val="00BB6B4C"/>
    <w:rsid w:val="00BB7AF2"/>
    <w:rsid w:val="00BC022C"/>
    <w:rsid w:val="00BC07E2"/>
    <w:rsid w:val="00BC086F"/>
    <w:rsid w:val="00BC146B"/>
    <w:rsid w:val="00BC1F1C"/>
    <w:rsid w:val="00BC28DC"/>
    <w:rsid w:val="00BC2A3B"/>
    <w:rsid w:val="00BC2DC2"/>
    <w:rsid w:val="00BC3053"/>
    <w:rsid w:val="00BC30BD"/>
    <w:rsid w:val="00BC3340"/>
    <w:rsid w:val="00BC43B7"/>
    <w:rsid w:val="00BC43DD"/>
    <w:rsid w:val="00BC4AA3"/>
    <w:rsid w:val="00BC4AC3"/>
    <w:rsid w:val="00BC4C15"/>
    <w:rsid w:val="00BC53E0"/>
    <w:rsid w:val="00BC629D"/>
    <w:rsid w:val="00BC62F5"/>
    <w:rsid w:val="00BC6593"/>
    <w:rsid w:val="00BC76BD"/>
    <w:rsid w:val="00BD0926"/>
    <w:rsid w:val="00BD0F20"/>
    <w:rsid w:val="00BD0F63"/>
    <w:rsid w:val="00BD1F8E"/>
    <w:rsid w:val="00BD209E"/>
    <w:rsid w:val="00BD25AC"/>
    <w:rsid w:val="00BD3220"/>
    <w:rsid w:val="00BD3C31"/>
    <w:rsid w:val="00BD4582"/>
    <w:rsid w:val="00BD4648"/>
    <w:rsid w:val="00BD46C0"/>
    <w:rsid w:val="00BD4789"/>
    <w:rsid w:val="00BD54B4"/>
    <w:rsid w:val="00BD5A9F"/>
    <w:rsid w:val="00BD5F8D"/>
    <w:rsid w:val="00BD62AC"/>
    <w:rsid w:val="00BD717F"/>
    <w:rsid w:val="00BD733F"/>
    <w:rsid w:val="00BE0777"/>
    <w:rsid w:val="00BE124F"/>
    <w:rsid w:val="00BE12FE"/>
    <w:rsid w:val="00BE14F1"/>
    <w:rsid w:val="00BE1B64"/>
    <w:rsid w:val="00BE28AA"/>
    <w:rsid w:val="00BE2F9A"/>
    <w:rsid w:val="00BE35C3"/>
    <w:rsid w:val="00BE5D81"/>
    <w:rsid w:val="00BE6776"/>
    <w:rsid w:val="00BE719D"/>
    <w:rsid w:val="00BE761E"/>
    <w:rsid w:val="00BE7F7A"/>
    <w:rsid w:val="00BF19BA"/>
    <w:rsid w:val="00BF2132"/>
    <w:rsid w:val="00BF21D5"/>
    <w:rsid w:val="00BF3818"/>
    <w:rsid w:val="00BF421E"/>
    <w:rsid w:val="00BF4DB9"/>
    <w:rsid w:val="00BF4FB5"/>
    <w:rsid w:val="00BF5766"/>
    <w:rsid w:val="00BF5A1A"/>
    <w:rsid w:val="00BF61A1"/>
    <w:rsid w:val="00BF6D87"/>
    <w:rsid w:val="00BF6F3B"/>
    <w:rsid w:val="00BF7038"/>
    <w:rsid w:val="00BF7C06"/>
    <w:rsid w:val="00C00023"/>
    <w:rsid w:val="00C003B8"/>
    <w:rsid w:val="00C01382"/>
    <w:rsid w:val="00C0220D"/>
    <w:rsid w:val="00C023CC"/>
    <w:rsid w:val="00C025AA"/>
    <w:rsid w:val="00C02A17"/>
    <w:rsid w:val="00C02EB8"/>
    <w:rsid w:val="00C0321F"/>
    <w:rsid w:val="00C03962"/>
    <w:rsid w:val="00C0396D"/>
    <w:rsid w:val="00C03A9B"/>
    <w:rsid w:val="00C03B15"/>
    <w:rsid w:val="00C03C23"/>
    <w:rsid w:val="00C045B2"/>
    <w:rsid w:val="00C05469"/>
    <w:rsid w:val="00C0572D"/>
    <w:rsid w:val="00C05DAC"/>
    <w:rsid w:val="00C061BD"/>
    <w:rsid w:val="00C069AD"/>
    <w:rsid w:val="00C076FD"/>
    <w:rsid w:val="00C07955"/>
    <w:rsid w:val="00C07A8C"/>
    <w:rsid w:val="00C1054C"/>
    <w:rsid w:val="00C108CE"/>
    <w:rsid w:val="00C10C26"/>
    <w:rsid w:val="00C11C8D"/>
    <w:rsid w:val="00C11D48"/>
    <w:rsid w:val="00C1261E"/>
    <w:rsid w:val="00C126E1"/>
    <w:rsid w:val="00C131E0"/>
    <w:rsid w:val="00C137D9"/>
    <w:rsid w:val="00C13C6B"/>
    <w:rsid w:val="00C13FD9"/>
    <w:rsid w:val="00C14095"/>
    <w:rsid w:val="00C14C70"/>
    <w:rsid w:val="00C14F4A"/>
    <w:rsid w:val="00C1595D"/>
    <w:rsid w:val="00C15DCE"/>
    <w:rsid w:val="00C160D7"/>
    <w:rsid w:val="00C16683"/>
    <w:rsid w:val="00C16CE6"/>
    <w:rsid w:val="00C17EA3"/>
    <w:rsid w:val="00C17FFC"/>
    <w:rsid w:val="00C20A9E"/>
    <w:rsid w:val="00C20BAC"/>
    <w:rsid w:val="00C20C0A"/>
    <w:rsid w:val="00C2113F"/>
    <w:rsid w:val="00C21B85"/>
    <w:rsid w:val="00C21DB7"/>
    <w:rsid w:val="00C22153"/>
    <w:rsid w:val="00C223B7"/>
    <w:rsid w:val="00C23094"/>
    <w:rsid w:val="00C231D2"/>
    <w:rsid w:val="00C23B3F"/>
    <w:rsid w:val="00C23C9C"/>
    <w:rsid w:val="00C24A6A"/>
    <w:rsid w:val="00C25144"/>
    <w:rsid w:val="00C26473"/>
    <w:rsid w:val="00C27439"/>
    <w:rsid w:val="00C27683"/>
    <w:rsid w:val="00C2771C"/>
    <w:rsid w:val="00C27ED2"/>
    <w:rsid w:val="00C3085B"/>
    <w:rsid w:val="00C3125C"/>
    <w:rsid w:val="00C31B69"/>
    <w:rsid w:val="00C31C0C"/>
    <w:rsid w:val="00C32011"/>
    <w:rsid w:val="00C3268E"/>
    <w:rsid w:val="00C32852"/>
    <w:rsid w:val="00C32AE8"/>
    <w:rsid w:val="00C32E5D"/>
    <w:rsid w:val="00C3338B"/>
    <w:rsid w:val="00C33BC8"/>
    <w:rsid w:val="00C33C19"/>
    <w:rsid w:val="00C34179"/>
    <w:rsid w:val="00C3436A"/>
    <w:rsid w:val="00C34F36"/>
    <w:rsid w:val="00C353EB"/>
    <w:rsid w:val="00C35CA8"/>
    <w:rsid w:val="00C3639D"/>
    <w:rsid w:val="00C364F3"/>
    <w:rsid w:val="00C36619"/>
    <w:rsid w:val="00C368D1"/>
    <w:rsid w:val="00C37904"/>
    <w:rsid w:val="00C37BA3"/>
    <w:rsid w:val="00C4032E"/>
    <w:rsid w:val="00C4034B"/>
    <w:rsid w:val="00C41818"/>
    <w:rsid w:val="00C41CC2"/>
    <w:rsid w:val="00C42489"/>
    <w:rsid w:val="00C425E9"/>
    <w:rsid w:val="00C42CD1"/>
    <w:rsid w:val="00C43C0F"/>
    <w:rsid w:val="00C43C29"/>
    <w:rsid w:val="00C43F24"/>
    <w:rsid w:val="00C440A6"/>
    <w:rsid w:val="00C446AC"/>
    <w:rsid w:val="00C456E3"/>
    <w:rsid w:val="00C45EE3"/>
    <w:rsid w:val="00C46573"/>
    <w:rsid w:val="00C46AD1"/>
    <w:rsid w:val="00C46B13"/>
    <w:rsid w:val="00C47524"/>
    <w:rsid w:val="00C476A0"/>
    <w:rsid w:val="00C47A31"/>
    <w:rsid w:val="00C504BC"/>
    <w:rsid w:val="00C505E3"/>
    <w:rsid w:val="00C50634"/>
    <w:rsid w:val="00C511C5"/>
    <w:rsid w:val="00C511D4"/>
    <w:rsid w:val="00C51383"/>
    <w:rsid w:val="00C514EC"/>
    <w:rsid w:val="00C51988"/>
    <w:rsid w:val="00C52379"/>
    <w:rsid w:val="00C5239E"/>
    <w:rsid w:val="00C52695"/>
    <w:rsid w:val="00C52FDC"/>
    <w:rsid w:val="00C531AD"/>
    <w:rsid w:val="00C5379C"/>
    <w:rsid w:val="00C53AD2"/>
    <w:rsid w:val="00C53DDB"/>
    <w:rsid w:val="00C54682"/>
    <w:rsid w:val="00C54F2B"/>
    <w:rsid w:val="00C54FF4"/>
    <w:rsid w:val="00C57C11"/>
    <w:rsid w:val="00C57DF5"/>
    <w:rsid w:val="00C57FCD"/>
    <w:rsid w:val="00C619A7"/>
    <w:rsid w:val="00C61AAD"/>
    <w:rsid w:val="00C61C89"/>
    <w:rsid w:val="00C61D66"/>
    <w:rsid w:val="00C620DC"/>
    <w:rsid w:val="00C6229E"/>
    <w:rsid w:val="00C625DC"/>
    <w:rsid w:val="00C6356A"/>
    <w:rsid w:val="00C641E6"/>
    <w:rsid w:val="00C6422F"/>
    <w:rsid w:val="00C66FFD"/>
    <w:rsid w:val="00C6707C"/>
    <w:rsid w:val="00C67A65"/>
    <w:rsid w:val="00C7019D"/>
    <w:rsid w:val="00C7077B"/>
    <w:rsid w:val="00C70783"/>
    <w:rsid w:val="00C70C49"/>
    <w:rsid w:val="00C70DAD"/>
    <w:rsid w:val="00C70E77"/>
    <w:rsid w:val="00C71B35"/>
    <w:rsid w:val="00C71CB4"/>
    <w:rsid w:val="00C72BC4"/>
    <w:rsid w:val="00C72E6B"/>
    <w:rsid w:val="00C73658"/>
    <w:rsid w:val="00C736BA"/>
    <w:rsid w:val="00C738EA"/>
    <w:rsid w:val="00C7417E"/>
    <w:rsid w:val="00C74499"/>
    <w:rsid w:val="00C74AE1"/>
    <w:rsid w:val="00C75911"/>
    <w:rsid w:val="00C76D4D"/>
    <w:rsid w:val="00C77215"/>
    <w:rsid w:val="00C7731C"/>
    <w:rsid w:val="00C7749F"/>
    <w:rsid w:val="00C77BA2"/>
    <w:rsid w:val="00C77D68"/>
    <w:rsid w:val="00C80583"/>
    <w:rsid w:val="00C812A0"/>
    <w:rsid w:val="00C81C5C"/>
    <w:rsid w:val="00C828FB"/>
    <w:rsid w:val="00C82AFE"/>
    <w:rsid w:val="00C83267"/>
    <w:rsid w:val="00C83A01"/>
    <w:rsid w:val="00C84265"/>
    <w:rsid w:val="00C84BFE"/>
    <w:rsid w:val="00C84FEA"/>
    <w:rsid w:val="00C8544F"/>
    <w:rsid w:val="00C860CC"/>
    <w:rsid w:val="00C861AE"/>
    <w:rsid w:val="00C86260"/>
    <w:rsid w:val="00C8655D"/>
    <w:rsid w:val="00C86781"/>
    <w:rsid w:val="00C86CD1"/>
    <w:rsid w:val="00C86DFF"/>
    <w:rsid w:val="00C870B1"/>
    <w:rsid w:val="00C8712F"/>
    <w:rsid w:val="00C87715"/>
    <w:rsid w:val="00C90298"/>
    <w:rsid w:val="00C90647"/>
    <w:rsid w:val="00C907A8"/>
    <w:rsid w:val="00C9195F"/>
    <w:rsid w:val="00C922B9"/>
    <w:rsid w:val="00C932D2"/>
    <w:rsid w:val="00C9363A"/>
    <w:rsid w:val="00C93A03"/>
    <w:rsid w:val="00C93E10"/>
    <w:rsid w:val="00C94DCB"/>
    <w:rsid w:val="00C94E63"/>
    <w:rsid w:val="00C95469"/>
    <w:rsid w:val="00C95820"/>
    <w:rsid w:val="00C95853"/>
    <w:rsid w:val="00C95B15"/>
    <w:rsid w:val="00C96286"/>
    <w:rsid w:val="00C96FD3"/>
    <w:rsid w:val="00C9749C"/>
    <w:rsid w:val="00C9793E"/>
    <w:rsid w:val="00CA03F9"/>
    <w:rsid w:val="00CA0A89"/>
    <w:rsid w:val="00CA0D81"/>
    <w:rsid w:val="00CA1957"/>
    <w:rsid w:val="00CA1C82"/>
    <w:rsid w:val="00CA1F2C"/>
    <w:rsid w:val="00CA28ED"/>
    <w:rsid w:val="00CA2CA0"/>
    <w:rsid w:val="00CA3661"/>
    <w:rsid w:val="00CA3A4C"/>
    <w:rsid w:val="00CA3D97"/>
    <w:rsid w:val="00CA48A0"/>
    <w:rsid w:val="00CA4C5C"/>
    <w:rsid w:val="00CA4E75"/>
    <w:rsid w:val="00CA5A33"/>
    <w:rsid w:val="00CA5CFF"/>
    <w:rsid w:val="00CA5DCE"/>
    <w:rsid w:val="00CA648B"/>
    <w:rsid w:val="00CA6F6C"/>
    <w:rsid w:val="00CA7ECD"/>
    <w:rsid w:val="00CA7F50"/>
    <w:rsid w:val="00CB2248"/>
    <w:rsid w:val="00CB3720"/>
    <w:rsid w:val="00CB3B42"/>
    <w:rsid w:val="00CB3B8A"/>
    <w:rsid w:val="00CB41CE"/>
    <w:rsid w:val="00CB48C6"/>
    <w:rsid w:val="00CB69EF"/>
    <w:rsid w:val="00CB7463"/>
    <w:rsid w:val="00CB7C25"/>
    <w:rsid w:val="00CC0E01"/>
    <w:rsid w:val="00CC10FA"/>
    <w:rsid w:val="00CC2156"/>
    <w:rsid w:val="00CC2595"/>
    <w:rsid w:val="00CC2A63"/>
    <w:rsid w:val="00CC2C77"/>
    <w:rsid w:val="00CC2EAE"/>
    <w:rsid w:val="00CC3ADD"/>
    <w:rsid w:val="00CC4291"/>
    <w:rsid w:val="00CC5EAF"/>
    <w:rsid w:val="00CC739B"/>
    <w:rsid w:val="00CC77FB"/>
    <w:rsid w:val="00CC7A4B"/>
    <w:rsid w:val="00CD060D"/>
    <w:rsid w:val="00CD0676"/>
    <w:rsid w:val="00CD07F9"/>
    <w:rsid w:val="00CD0823"/>
    <w:rsid w:val="00CD0E9E"/>
    <w:rsid w:val="00CD22C5"/>
    <w:rsid w:val="00CD22E0"/>
    <w:rsid w:val="00CD2355"/>
    <w:rsid w:val="00CD2943"/>
    <w:rsid w:val="00CD2996"/>
    <w:rsid w:val="00CD2D29"/>
    <w:rsid w:val="00CD2E0E"/>
    <w:rsid w:val="00CD2E11"/>
    <w:rsid w:val="00CD35DE"/>
    <w:rsid w:val="00CD42CB"/>
    <w:rsid w:val="00CD43D9"/>
    <w:rsid w:val="00CD44C4"/>
    <w:rsid w:val="00CD4DC3"/>
    <w:rsid w:val="00CD5829"/>
    <w:rsid w:val="00CD5B33"/>
    <w:rsid w:val="00CD6824"/>
    <w:rsid w:val="00CD685D"/>
    <w:rsid w:val="00CD7B9C"/>
    <w:rsid w:val="00CD7D4B"/>
    <w:rsid w:val="00CD7E6C"/>
    <w:rsid w:val="00CE0122"/>
    <w:rsid w:val="00CE0640"/>
    <w:rsid w:val="00CE18E8"/>
    <w:rsid w:val="00CE1949"/>
    <w:rsid w:val="00CE19CE"/>
    <w:rsid w:val="00CE1FD0"/>
    <w:rsid w:val="00CE2258"/>
    <w:rsid w:val="00CE2FE6"/>
    <w:rsid w:val="00CE3FEA"/>
    <w:rsid w:val="00CE44D9"/>
    <w:rsid w:val="00CE4932"/>
    <w:rsid w:val="00CE50E2"/>
    <w:rsid w:val="00CE5EA4"/>
    <w:rsid w:val="00CE6F2B"/>
    <w:rsid w:val="00CE73FF"/>
    <w:rsid w:val="00CE7546"/>
    <w:rsid w:val="00CE7FA5"/>
    <w:rsid w:val="00CF02B1"/>
    <w:rsid w:val="00CF0A12"/>
    <w:rsid w:val="00CF1B2E"/>
    <w:rsid w:val="00CF1F53"/>
    <w:rsid w:val="00CF2490"/>
    <w:rsid w:val="00CF27E1"/>
    <w:rsid w:val="00CF2998"/>
    <w:rsid w:val="00CF2C00"/>
    <w:rsid w:val="00CF2C22"/>
    <w:rsid w:val="00CF2D97"/>
    <w:rsid w:val="00CF2E7C"/>
    <w:rsid w:val="00CF31A1"/>
    <w:rsid w:val="00CF3262"/>
    <w:rsid w:val="00CF58D1"/>
    <w:rsid w:val="00CF5A6C"/>
    <w:rsid w:val="00CF6565"/>
    <w:rsid w:val="00CF782B"/>
    <w:rsid w:val="00CF7848"/>
    <w:rsid w:val="00CF78FD"/>
    <w:rsid w:val="00CF79BA"/>
    <w:rsid w:val="00CF7A6A"/>
    <w:rsid w:val="00CF7BDD"/>
    <w:rsid w:val="00D00C35"/>
    <w:rsid w:val="00D00C61"/>
    <w:rsid w:val="00D016EF"/>
    <w:rsid w:val="00D022B5"/>
    <w:rsid w:val="00D038A1"/>
    <w:rsid w:val="00D03C98"/>
    <w:rsid w:val="00D03DE5"/>
    <w:rsid w:val="00D0419E"/>
    <w:rsid w:val="00D04B98"/>
    <w:rsid w:val="00D04E31"/>
    <w:rsid w:val="00D054F0"/>
    <w:rsid w:val="00D05A66"/>
    <w:rsid w:val="00D06708"/>
    <w:rsid w:val="00D0683F"/>
    <w:rsid w:val="00D06F8B"/>
    <w:rsid w:val="00D073B3"/>
    <w:rsid w:val="00D07CA1"/>
    <w:rsid w:val="00D106E7"/>
    <w:rsid w:val="00D10C37"/>
    <w:rsid w:val="00D10E28"/>
    <w:rsid w:val="00D11D0C"/>
    <w:rsid w:val="00D1228C"/>
    <w:rsid w:val="00D125D6"/>
    <w:rsid w:val="00D127DF"/>
    <w:rsid w:val="00D1368E"/>
    <w:rsid w:val="00D13735"/>
    <w:rsid w:val="00D13773"/>
    <w:rsid w:val="00D13A54"/>
    <w:rsid w:val="00D1439B"/>
    <w:rsid w:val="00D1440B"/>
    <w:rsid w:val="00D1467F"/>
    <w:rsid w:val="00D1492B"/>
    <w:rsid w:val="00D14EEF"/>
    <w:rsid w:val="00D152A6"/>
    <w:rsid w:val="00D155AE"/>
    <w:rsid w:val="00D15951"/>
    <w:rsid w:val="00D15A31"/>
    <w:rsid w:val="00D15B56"/>
    <w:rsid w:val="00D15D25"/>
    <w:rsid w:val="00D16935"/>
    <w:rsid w:val="00D2087F"/>
    <w:rsid w:val="00D21021"/>
    <w:rsid w:val="00D21440"/>
    <w:rsid w:val="00D22C96"/>
    <w:rsid w:val="00D249BA"/>
    <w:rsid w:val="00D25CBE"/>
    <w:rsid w:val="00D26211"/>
    <w:rsid w:val="00D2696B"/>
    <w:rsid w:val="00D269AF"/>
    <w:rsid w:val="00D26B7C"/>
    <w:rsid w:val="00D26BE1"/>
    <w:rsid w:val="00D26E9F"/>
    <w:rsid w:val="00D272E6"/>
    <w:rsid w:val="00D27AF5"/>
    <w:rsid w:val="00D27D84"/>
    <w:rsid w:val="00D315E8"/>
    <w:rsid w:val="00D316AA"/>
    <w:rsid w:val="00D31DB3"/>
    <w:rsid w:val="00D3214A"/>
    <w:rsid w:val="00D3225A"/>
    <w:rsid w:val="00D326C3"/>
    <w:rsid w:val="00D3281E"/>
    <w:rsid w:val="00D330AD"/>
    <w:rsid w:val="00D33B74"/>
    <w:rsid w:val="00D33FB4"/>
    <w:rsid w:val="00D340A3"/>
    <w:rsid w:val="00D34330"/>
    <w:rsid w:val="00D3433C"/>
    <w:rsid w:val="00D355AA"/>
    <w:rsid w:val="00D35FE8"/>
    <w:rsid w:val="00D3632F"/>
    <w:rsid w:val="00D3650C"/>
    <w:rsid w:val="00D374F8"/>
    <w:rsid w:val="00D37858"/>
    <w:rsid w:val="00D37AD1"/>
    <w:rsid w:val="00D37DD3"/>
    <w:rsid w:val="00D401C6"/>
    <w:rsid w:val="00D40768"/>
    <w:rsid w:val="00D40854"/>
    <w:rsid w:val="00D40E79"/>
    <w:rsid w:val="00D40F96"/>
    <w:rsid w:val="00D40FC1"/>
    <w:rsid w:val="00D4179E"/>
    <w:rsid w:val="00D423BE"/>
    <w:rsid w:val="00D42655"/>
    <w:rsid w:val="00D42D4E"/>
    <w:rsid w:val="00D4316A"/>
    <w:rsid w:val="00D43586"/>
    <w:rsid w:val="00D440F3"/>
    <w:rsid w:val="00D44397"/>
    <w:rsid w:val="00D44EDB"/>
    <w:rsid w:val="00D452B3"/>
    <w:rsid w:val="00D45676"/>
    <w:rsid w:val="00D45745"/>
    <w:rsid w:val="00D4610C"/>
    <w:rsid w:val="00D46B72"/>
    <w:rsid w:val="00D4753E"/>
    <w:rsid w:val="00D50232"/>
    <w:rsid w:val="00D50D95"/>
    <w:rsid w:val="00D51440"/>
    <w:rsid w:val="00D51B69"/>
    <w:rsid w:val="00D51E8D"/>
    <w:rsid w:val="00D52547"/>
    <w:rsid w:val="00D52C23"/>
    <w:rsid w:val="00D53882"/>
    <w:rsid w:val="00D53C6B"/>
    <w:rsid w:val="00D53E12"/>
    <w:rsid w:val="00D54004"/>
    <w:rsid w:val="00D541F1"/>
    <w:rsid w:val="00D548D3"/>
    <w:rsid w:val="00D54BCF"/>
    <w:rsid w:val="00D54C79"/>
    <w:rsid w:val="00D54ECF"/>
    <w:rsid w:val="00D551E5"/>
    <w:rsid w:val="00D56288"/>
    <w:rsid w:val="00D564BB"/>
    <w:rsid w:val="00D5657A"/>
    <w:rsid w:val="00D56DCE"/>
    <w:rsid w:val="00D56F6C"/>
    <w:rsid w:val="00D5796B"/>
    <w:rsid w:val="00D60148"/>
    <w:rsid w:val="00D60480"/>
    <w:rsid w:val="00D604D5"/>
    <w:rsid w:val="00D607C4"/>
    <w:rsid w:val="00D60930"/>
    <w:rsid w:val="00D610C1"/>
    <w:rsid w:val="00D61F72"/>
    <w:rsid w:val="00D61FED"/>
    <w:rsid w:val="00D626FB"/>
    <w:rsid w:val="00D6307F"/>
    <w:rsid w:val="00D63597"/>
    <w:rsid w:val="00D636E4"/>
    <w:rsid w:val="00D63D47"/>
    <w:rsid w:val="00D64134"/>
    <w:rsid w:val="00D64454"/>
    <w:rsid w:val="00D6480A"/>
    <w:rsid w:val="00D6595E"/>
    <w:rsid w:val="00D65AC9"/>
    <w:rsid w:val="00D66222"/>
    <w:rsid w:val="00D66258"/>
    <w:rsid w:val="00D662D2"/>
    <w:rsid w:val="00D66CD1"/>
    <w:rsid w:val="00D66D71"/>
    <w:rsid w:val="00D700E2"/>
    <w:rsid w:val="00D7071F"/>
    <w:rsid w:val="00D70D63"/>
    <w:rsid w:val="00D71233"/>
    <w:rsid w:val="00D712FD"/>
    <w:rsid w:val="00D71534"/>
    <w:rsid w:val="00D71999"/>
    <w:rsid w:val="00D71C4C"/>
    <w:rsid w:val="00D71E90"/>
    <w:rsid w:val="00D72394"/>
    <w:rsid w:val="00D723A7"/>
    <w:rsid w:val="00D7305B"/>
    <w:rsid w:val="00D73A7E"/>
    <w:rsid w:val="00D73C0A"/>
    <w:rsid w:val="00D74505"/>
    <w:rsid w:val="00D745E6"/>
    <w:rsid w:val="00D74BE2"/>
    <w:rsid w:val="00D74EED"/>
    <w:rsid w:val="00D74F1C"/>
    <w:rsid w:val="00D750E6"/>
    <w:rsid w:val="00D75A18"/>
    <w:rsid w:val="00D76A23"/>
    <w:rsid w:val="00D772A4"/>
    <w:rsid w:val="00D80BE3"/>
    <w:rsid w:val="00D82136"/>
    <w:rsid w:val="00D82756"/>
    <w:rsid w:val="00D83693"/>
    <w:rsid w:val="00D836B8"/>
    <w:rsid w:val="00D83D2E"/>
    <w:rsid w:val="00D842DB"/>
    <w:rsid w:val="00D8437B"/>
    <w:rsid w:val="00D846AB"/>
    <w:rsid w:val="00D847D7"/>
    <w:rsid w:val="00D84BCE"/>
    <w:rsid w:val="00D84D4D"/>
    <w:rsid w:val="00D85633"/>
    <w:rsid w:val="00D86047"/>
    <w:rsid w:val="00D8781F"/>
    <w:rsid w:val="00D9028D"/>
    <w:rsid w:val="00D90495"/>
    <w:rsid w:val="00D905B4"/>
    <w:rsid w:val="00D905CD"/>
    <w:rsid w:val="00D90803"/>
    <w:rsid w:val="00D90FF1"/>
    <w:rsid w:val="00D9117C"/>
    <w:rsid w:val="00D9156A"/>
    <w:rsid w:val="00D91896"/>
    <w:rsid w:val="00D91D8A"/>
    <w:rsid w:val="00D926B3"/>
    <w:rsid w:val="00D9286D"/>
    <w:rsid w:val="00D92ADD"/>
    <w:rsid w:val="00D92AF8"/>
    <w:rsid w:val="00D93989"/>
    <w:rsid w:val="00D93DE5"/>
    <w:rsid w:val="00D941AC"/>
    <w:rsid w:val="00D9497B"/>
    <w:rsid w:val="00D95114"/>
    <w:rsid w:val="00D951AF"/>
    <w:rsid w:val="00D95EF5"/>
    <w:rsid w:val="00D9784E"/>
    <w:rsid w:val="00D97BE5"/>
    <w:rsid w:val="00D97FD5"/>
    <w:rsid w:val="00DA0265"/>
    <w:rsid w:val="00DA0492"/>
    <w:rsid w:val="00DA0AB2"/>
    <w:rsid w:val="00DA0BE0"/>
    <w:rsid w:val="00DA1469"/>
    <w:rsid w:val="00DA2708"/>
    <w:rsid w:val="00DA2B2B"/>
    <w:rsid w:val="00DA2FC5"/>
    <w:rsid w:val="00DA35B4"/>
    <w:rsid w:val="00DA632D"/>
    <w:rsid w:val="00DA72D6"/>
    <w:rsid w:val="00DA790D"/>
    <w:rsid w:val="00DB050B"/>
    <w:rsid w:val="00DB1DBC"/>
    <w:rsid w:val="00DB2724"/>
    <w:rsid w:val="00DB2846"/>
    <w:rsid w:val="00DB2BD7"/>
    <w:rsid w:val="00DB2D70"/>
    <w:rsid w:val="00DB30BF"/>
    <w:rsid w:val="00DB36BE"/>
    <w:rsid w:val="00DB3E3A"/>
    <w:rsid w:val="00DB4CA1"/>
    <w:rsid w:val="00DB5308"/>
    <w:rsid w:val="00DB67C4"/>
    <w:rsid w:val="00DB6E71"/>
    <w:rsid w:val="00DB7187"/>
    <w:rsid w:val="00DC01A7"/>
    <w:rsid w:val="00DC0459"/>
    <w:rsid w:val="00DC2190"/>
    <w:rsid w:val="00DC24C3"/>
    <w:rsid w:val="00DC31C4"/>
    <w:rsid w:val="00DC3485"/>
    <w:rsid w:val="00DC3E10"/>
    <w:rsid w:val="00DC3F1B"/>
    <w:rsid w:val="00DC4202"/>
    <w:rsid w:val="00DC428F"/>
    <w:rsid w:val="00DC4D51"/>
    <w:rsid w:val="00DC52D2"/>
    <w:rsid w:val="00DC59F0"/>
    <w:rsid w:val="00DC6BA4"/>
    <w:rsid w:val="00DC7321"/>
    <w:rsid w:val="00DC7697"/>
    <w:rsid w:val="00DC7B48"/>
    <w:rsid w:val="00DD0BF1"/>
    <w:rsid w:val="00DD13E6"/>
    <w:rsid w:val="00DD1AB4"/>
    <w:rsid w:val="00DD2802"/>
    <w:rsid w:val="00DD4EA6"/>
    <w:rsid w:val="00DD53DE"/>
    <w:rsid w:val="00DD5D7D"/>
    <w:rsid w:val="00DD5E50"/>
    <w:rsid w:val="00DD768B"/>
    <w:rsid w:val="00DD76B0"/>
    <w:rsid w:val="00DD7959"/>
    <w:rsid w:val="00DE033F"/>
    <w:rsid w:val="00DE0506"/>
    <w:rsid w:val="00DE0C80"/>
    <w:rsid w:val="00DE14E1"/>
    <w:rsid w:val="00DE1A3E"/>
    <w:rsid w:val="00DE1DAE"/>
    <w:rsid w:val="00DE28E5"/>
    <w:rsid w:val="00DE2A69"/>
    <w:rsid w:val="00DE3B68"/>
    <w:rsid w:val="00DE3BAA"/>
    <w:rsid w:val="00DE4452"/>
    <w:rsid w:val="00DE4559"/>
    <w:rsid w:val="00DE4595"/>
    <w:rsid w:val="00DE49A9"/>
    <w:rsid w:val="00DE49CC"/>
    <w:rsid w:val="00DE4D98"/>
    <w:rsid w:val="00DE5920"/>
    <w:rsid w:val="00DE5D75"/>
    <w:rsid w:val="00DE64FE"/>
    <w:rsid w:val="00DE664A"/>
    <w:rsid w:val="00DE68D0"/>
    <w:rsid w:val="00DE7262"/>
    <w:rsid w:val="00DE7A73"/>
    <w:rsid w:val="00DF0A7E"/>
    <w:rsid w:val="00DF0FD8"/>
    <w:rsid w:val="00DF2595"/>
    <w:rsid w:val="00DF2BC7"/>
    <w:rsid w:val="00DF319F"/>
    <w:rsid w:val="00DF3878"/>
    <w:rsid w:val="00DF395B"/>
    <w:rsid w:val="00DF4254"/>
    <w:rsid w:val="00DF4681"/>
    <w:rsid w:val="00DF4C4A"/>
    <w:rsid w:val="00DF4C74"/>
    <w:rsid w:val="00DF4E46"/>
    <w:rsid w:val="00DF501A"/>
    <w:rsid w:val="00DF51FF"/>
    <w:rsid w:val="00DF5C3F"/>
    <w:rsid w:val="00E001B9"/>
    <w:rsid w:val="00E01322"/>
    <w:rsid w:val="00E013F6"/>
    <w:rsid w:val="00E01A31"/>
    <w:rsid w:val="00E01BAB"/>
    <w:rsid w:val="00E01E67"/>
    <w:rsid w:val="00E021D0"/>
    <w:rsid w:val="00E02D4A"/>
    <w:rsid w:val="00E02FE3"/>
    <w:rsid w:val="00E03990"/>
    <w:rsid w:val="00E03B27"/>
    <w:rsid w:val="00E0435F"/>
    <w:rsid w:val="00E0470A"/>
    <w:rsid w:val="00E049EC"/>
    <w:rsid w:val="00E04FB9"/>
    <w:rsid w:val="00E0554A"/>
    <w:rsid w:val="00E057B6"/>
    <w:rsid w:val="00E05902"/>
    <w:rsid w:val="00E05E08"/>
    <w:rsid w:val="00E0609C"/>
    <w:rsid w:val="00E06497"/>
    <w:rsid w:val="00E06BDA"/>
    <w:rsid w:val="00E06C44"/>
    <w:rsid w:val="00E0712D"/>
    <w:rsid w:val="00E07601"/>
    <w:rsid w:val="00E07BC3"/>
    <w:rsid w:val="00E07D68"/>
    <w:rsid w:val="00E07E22"/>
    <w:rsid w:val="00E10D81"/>
    <w:rsid w:val="00E11115"/>
    <w:rsid w:val="00E1155B"/>
    <w:rsid w:val="00E11D6D"/>
    <w:rsid w:val="00E11DFD"/>
    <w:rsid w:val="00E12188"/>
    <w:rsid w:val="00E127EF"/>
    <w:rsid w:val="00E13241"/>
    <w:rsid w:val="00E13F8F"/>
    <w:rsid w:val="00E1423C"/>
    <w:rsid w:val="00E14C61"/>
    <w:rsid w:val="00E15933"/>
    <w:rsid w:val="00E15A43"/>
    <w:rsid w:val="00E15AD3"/>
    <w:rsid w:val="00E15B28"/>
    <w:rsid w:val="00E16127"/>
    <w:rsid w:val="00E16780"/>
    <w:rsid w:val="00E16BDA"/>
    <w:rsid w:val="00E17120"/>
    <w:rsid w:val="00E17520"/>
    <w:rsid w:val="00E17B31"/>
    <w:rsid w:val="00E201CB"/>
    <w:rsid w:val="00E20F28"/>
    <w:rsid w:val="00E2112D"/>
    <w:rsid w:val="00E21E40"/>
    <w:rsid w:val="00E21E98"/>
    <w:rsid w:val="00E22033"/>
    <w:rsid w:val="00E2254F"/>
    <w:rsid w:val="00E22BBA"/>
    <w:rsid w:val="00E232A4"/>
    <w:rsid w:val="00E233C0"/>
    <w:rsid w:val="00E239F8"/>
    <w:rsid w:val="00E242F6"/>
    <w:rsid w:val="00E25DFC"/>
    <w:rsid w:val="00E25E22"/>
    <w:rsid w:val="00E2652E"/>
    <w:rsid w:val="00E26BC1"/>
    <w:rsid w:val="00E26C79"/>
    <w:rsid w:val="00E26FFF"/>
    <w:rsid w:val="00E27139"/>
    <w:rsid w:val="00E2715A"/>
    <w:rsid w:val="00E30AA0"/>
    <w:rsid w:val="00E30BFB"/>
    <w:rsid w:val="00E31EA8"/>
    <w:rsid w:val="00E32CB2"/>
    <w:rsid w:val="00E33746"/>
    <w:rsid w:val="00E3395F"/>
    <w:rsid w:val="00E3470C"/>
    <w:rsid w:val="00E356D8"/>
    <w:rsid w:val="00E35FD0"/>
    <w:rsid w:val="00E36756"/>
    <w:rsid w:val="00E367E6"/>
    <w:rsid w:val="00E36AA3"/>
    <w:rsid w:val="00E36B16"/>
    <w:rsid w:val="00E37363"/>
    <w:rsid w:val="00E40E06"/>
    <w:rsid w:val="00E40E7D"/>
    <w:rsid w:val="00E41607"/>
    <w:rsid w:val="00E41C59"/>
    <w:rsid w:val="00E425D9"/>
    <w:rsid w:val="00E42EBA"/>
    <w:rsid w:val="00E43C73"/>
    <w:rsid w:val="00E440E4"/>
    <w:rsid w:val="00E442A6"/>
    <w:rsid w:val="00E4432D"/>
    <w:rsid w:val="00E45A09"/>
    <w:rsid w:val="00E46070"/>
    <w:rsid w:val="00E4642C"/>
    <w:rsid w:val="00E4663D"/>
    <w:rsid w:val="00E467AD"/>
    <w:rsid w:val="00E477B4"/>
    <w:rsid w:val="00E47A31"/>
    <w:rsid w:val="00E50486"/>
    <w:rsid w:val="00E50507"/>
    <w:rsid w:val="00E5141C"/>
    <w:rsid w:val="00E53891"/>
    <w:rsid w:val="00E53A68"/>
    <w:rsid w:val="00E54C83"/>
    <w:rsid w:val="00E55273"/>
    <w:rsid w:val="00E5540D"/>
    <w:rsid w:val="00E5599E"/>
    <w:rsid w:val="00E55C1F"/>
    <w:rsid w:val="00E56141"/>
    <w:rsid w:val="00E5650E"/>
    <w:rsid w:val="00E5697C"/>
    <w:rsid w:val="00E56A46"/>
    <w:rsid w:val="00E578A0"/>
    <w:rsid w:val="00E6000B"/>
    <w:rsid w:val="00E605D6"/>
    <w:rsid w:val="00E6080A"/>
    <w:rsid w:val="00E60CE6"/>
    <w:rsid w:val="00E60CFD"/>
    <w:rsid w:val="00E60EE8"/>
    <w:rsid w:val="00E617E6"/>
    <w:rsid w:val="00E61E26"/>
    <w:rsid w:val="00E61FC5"/>
    <w:rsid w:val="00E62789"/>
    <w:rsid w:val="00E62DC2"/>
    <w:rsid w:val="00E6390B"/>
    <w:rsid w:val="00E641E0"/>
    <w:rsid w:val="00E6489C"/>
    <w:rsid w:val="00E64C47"/>
    <w:rsid w:val="00E64EDF"/>
    <w:rsid w:val="00E64EFB"/>
    <w:rsid w:val="00E65721"/>
    <w:rsid w:val="00E657BC"/>
    <w:rsid w:val="00E65935"/>
    <w:rsid w:val="00E6603F"/>
    <w:rsid w:val="00E66410"/>
    <w:rsid w:val="00E66829"/>
    <w:rsid w:val="00E66D30"/>
    <w:rsid w:val="00E6739E"/>
    <w:rsid w:val="00E676C2"/>
    <w:rsid w:val="00E67EC2"/>
    <w:rsid w:val="00E70461"/>
    <w:rsid w:val="00E70BA2"/>
    <w:rsid w:val="00E70BD5"/>
    <w:rsid w:val="00E71111"/>
    <w:rsid w:val="00E7278E"/>
    <w:rsid w:val="00E74D98"/>
    <w:rsid w:val="00E74E40"/>
    <w:rsid w:val="00E74EAA"/>
    <w:rsid w:val="00E74F26"/>
    <w:rsid w:val="00E7540B"/>
    <w:rsid w:val="00E7575A"/>
    <w:rsid w:val="00E7696F"/>
    <w:rsid w:val="00E7752C"/>
    <w:rsid w:val="00E77E29"/>
    <w:rsid w:val="00E80862"/>
    <w:rsid w:val="00E81377"/>
    <w:rsid w:val="00E825B3"/>
    <w:rsid w:val="00E82651"/>
    <w:rsid w:val="00E82D7C"/>
    <w:rsid w:val="00E831E2"/>
    <w:rsid w:val="00E83CC7"/>
    <w:rsid w:val="00E8425B"/>
    <w:rsid w:val="00E84972"/>
    <w:rsid w:val="00E849B4"/>
    <w:rsid w:val="00E849FE"/>
    <w:rsid w:val="00E84D66"/>
    <w:rsid w:val="00E84FF8"/>
    <w:rsid w:val="00E8535E"/>
    <w:rsid w:val="00E8549B"/>
    <w:rsid w:val="00E8599E"/>
    <w:rsid w:val="00E86484"/>
    <w:rsid w:val="00E86B92"/>
    <w:rsid w:val="00E86D1A"/>
    <w:rsid w:val="00E8750D"/>
    <w:rsid w:val="00E904FD"/>
    <w:rsid w:val="00E90C4F"/>
    <w:rsid w:val="00E913B0"/>
    <w:rsid w:val="00E915AF"/>
    <w:rsid w:val="00E924A2"/>
    <w:rsid w:val="00E927DB"/>
    <w:rsid w:val="00E92890"/>
    <w:rsid w:val="00E92A80"/>
    <w:rsid w:val="00E92D9B"/>
    <w:rsid w:val="00E93B2E"/>
    <w:rsid w:val="00E93E7A"/>
    <w:rsid w:val="00E956E1"/>
    <w:rsid w:val="00E9637B"/>
    <w:rsid w:val="00E964AE"/>
    <w:rsid w:val="00E96B13"/>
    <w:rsid w:val="00E96FE6"/>
    <w:rsid w:val="00E97A6E"/>
    <w:rsid w:val="00E97F3F"/>
    <w:rsid w:val="00EA0009"/>
    <w:rsid w:val="00EA03FC"/>
    <w:rsid w:val="00EA0719"/>
    <w:rsid w:val="00EA09FA"/>
    <w:rsid w:val="00EA1085"/>
    <w:rsid w:val="00EA16FB"/>
    <w:rsid w:val="00EA1874"/>
    <w:rsid w:val="00EA2290"/>
    <w:rsid w:val="00EA2468"/>
    <w:rsid w:val="00EA2B95"/>
    <w:rsid w:val="00EA2D51"/>
    <w:rsid w:val="00EA2FB6"/>
    <w:rsid w:val="00EA35FF"/>
    <w:rsid w:val="00EA443F"/>
    <w:rsid w:val="00EA44DF"/>
    <w:rsid w:val="00EA4B44"/>
    <w:rsid w:val="00EA4F2E"/>
    <w:rsid w:val="00EA4F8C"/>
    <w:rsid w:val="00EA53D4"/>
    <w:rsid w:val="00EA6083"/>
    <w:rsid w:val="00EA6DDF"/>
    <w:rsid w:val="00EA6E72"/>
    <w:rsid w:val="00EA7358"/>
    <w:rsid w:val="00EA76C8"/>
    <w:rsid w:val="00EA7A8F"/>
    <w:rsid w:val="00EA7E26"/>
    <w:rsid w:val="00EA7F14"/>
    <w:rsid w:val="00EB02D9"/>
    <w:rsid w:val="00EB1115"/>
    <w:rsid w:val="00EB2079"/>
    <w:rsid w:val="00EB2152"/>
    <w:rsid w:val="00EB22E4"/>
    <w:rsid w:val="00EB2370"/>
    <w:rsid w:val="00EB2746"/>
    <w:rsid w:val="00EB320A"/>
    <w:rsid w:val="00EB3EAD"/>
    <w:rsid w:val="00EB412E"/>
    <w:rsid w:val="00EB4D2F"/>
    <w:rsid w:val="00EB58C6"/>
    <w:rsid w:val="00EB5A48"/>
    <w:rsid w:val="00EB60EB"/>
    <w:rsid w:val="00EB6F6D"/>
    <w:rsid w:val="00EB711B"/>
    <w:rsid w:val="00EB74ED"/>
    <w:rsid w:val="00EB7941"/>
    <w:rsid w:val="00EB7983"/>
    <w:rsid w:val="00EC0628"/>
    <w:rsid w:val="00EC0DF7"/>
    <w:rsid w:val="00EC10DC"/>
    <w:rsid w:val="00EC271C"/>
    <w:rsid w:val="00EC2A45"/>
    <w:rsid w:val="00EC317C"/>
    <w:rsid w:val="00EC33B3"/>
    <w:rsid w:val="00EC35E5"/>
    <w:rsid w:val="00EC3802"/>
    <w:rsid w:val="00EC3BD0"/>
    <w:rsid w:val="00EC44D9"/>
    <w:rsid w:val="00EC4A42"/>
    <w:rsid w:val="00EC5EBB"/>
    <w:rsid w:val="00EC68A1"/>
    <w:rsid w:val="00EC7C99"/>
    <w:rsid w:val="00EC7F8B"/>
    <w:rsid w:val="00ED00EB"/>
    <w:rsid w:val="00ED01AE"/>
    <w:rsid w:val="00ED0699"/>
    <w:rsid w:val="00ED0A9E"/>
    <w:rsid w:val="00ED157E"/>
    <w:rsid w:val="00ED1A2C"/>
    <w:rsid w:val="00ED1BB4"/>
    <w:rsid w:val="00ED1BE1"/>
    <w:rsid w:val="00ED25E9"/>
    <w:rsid w:val="00ED3857"/>
    <w:rsid w:val="00ED3B18"/>
    <w:rsid w:val="00ED414D"/>
    <w:rsid w:val="00ED517F"/>
    <w:rsid w:val="00ED64B6"/>
    <w:rsid w:val="00ED6638"/>
    <w:rsid w:val="00ED7B3E"/>
    <w:rsid w:val="00ED7D30"/>
    <w:rsid w:val="00EE005B"/>
    <w:rsid w:val="00EE0AB7"/>
    <w:rsid w:val="00EE0CAE"/>
    <w:rsid w:val="00EE1169"/>
    <w:rsid w:val="00EE127F"/>
    <w:rsid w:val="00EE12E8"/>
    <w:rsid w:val="00EE14B3"/>
    <w:rsid w:val="00EE192A"/>
    <w:rsid w:val="00EE1D86"/>
    <w:rsid w:val="00EE2DC6"/>
    <w:rsid w:val="00EE2E4D"/>
    <w:rsid w:val="00EE3E82"/>
    <w:rsid w:val="00EE412A"/>
    <w:rsid w:val="00EE44A8"/>
    <w:rsid w:val="00EE491A"/>
    <w:rsid w:val="00EE50C0"/>
    <w:rsid w:val="00EE5B0A"/>
    <w:rsid w:val="00EE5D2C"/>
    <w:rsid w:val="00EE6000"/>
    <w:rsid w:val="00EE65AD"/>
    <w:rsid w:val="00EE6948"/>
    <w:rsid w:val="00EE69EB"/>
    <w:rsid w:val="00EE6DCA"/>
    <w:rsid w:val="00EE73F2"/>
    <w:rsid w:val="00EF02E8"/>
    <w:rsid w:val="00EF04AF"/>
    <w:rsid w:val="00EF0AF9"/>
    <w:rsid w:val="00EF0C9A"/>
    <w:rsid w:val="00EF1312"/>
    <w:rsid w:val="00EF1789"/>
    <w:rsid w:val="00EF214C"/>
    <w:rsid w:val="00EF24A6"/>
    <w:rsid w:val="00EF3120"/>
    <w:rsid w:val="00EF3251"/>
    <w:rsid w:val="00EF403E"/>
    <w:rsid w:val="00EF4649"/>
    <w:rsid w:val="00EF4BFC"/>
    <w:rsid w:val="00EF51DF"/>
    <w:rsid w:val="00EF5548"/>
    <w:rsid w:val="00EF5CE7"/>
    <w:rsid w:val="00EF62F8"/>
    <w:rsid w:val="00EF7081"/>
    <w:rsid w:val="00EF7442"/>
    <w:rsid w:val="00EF75D4"/>
    <w:rsid w:val="00EF76A8"/>
    <w:rsid w:val="00F003F6"/>
    <w:rsid w:val="00F0055B"/>
    <w:rsid w:val="00F0071B"/>
    <w:rsid w:val="00F00BD5"/>
    <w:rsid w:val="00F01F60"/>
    <w:rsid w:val="00F034EF"/>
    <w:rsid w:val="00F035E0"/>
    <w:rsid w:val="00F046CE"/>
    <w:rsid w:val="00F04870"/>
    <w:rsid w:val="00F04A50"/>
    <w:rsid w:val="00F06C08"/>
    <w:rsid w:val="00F06DC4"/>
    <w:rsid w:val="00F0700D"/>
    <w:rsid w:val="00F074D7"/>
    <w:rsid w:val="00F079A9"/>
    <w:rsid w:val="00F07C27"/>
    <w:rsid w:val="00F07F6E"/>
    <w:rsid w:val="00F101F1"/>
    <w:rsid w:val="00F10FF1"/>
    <w:rsid w:val="00F112E6"/>
    <w:rsid w:val="00F11561"/>
    <w:rsid w:val="00F120FA"/>
    <w:rsid w:val="00F129C2"/>
    <w:rsid w:val="00F1390D"/>
    <w:rsid w:val="00F13E2B"/>
    <w:rsid w:val="00F15753"/>
    <w:rsid w:val="00F15A41"/>
    <w:rsid w:val="00F16032"/>
    <w:rsid w:val="00F16302"/>
    <w:rsid w:val="00F16924"/>
    <w:rsid w:val="00F17B1F"/>
    <w:rsid w:val="00F17EAA"/>
    <w:rsid w:val="00F20159"/>
    <w:rsid w:val="00F2089A"/>
    <w:rsid w:val="00F20AA3"/>
    <w:rsid w:val="00F20D56"/>
    <w:rsid w:val="00F20F02"/>
    <w:rsid w:val="00F2172C"/>
    <w:rsid w:val="00F21749"/>
    <w:rsid w:val="00F21937"/>
    <w:rsid w:val="00F21945"/>
    <w:rsid w:val="00F22C02"/>
    <w:rsid w:val="00F22DBC"/>
    <w:rsid w:val="00F23191"/>
    <w:rsid w:val="00F23345"/>
    <w:rsid w:val="00F2362A"/>
    <w:rsid w:val="00F239BC"/>
    <w:rsid w:val="00F23FF4"/>
    <w:rsid w:val="00F24138"/>
    <w:rsid w:val="00F2450F"/>
    <w:rsid w:val="00F248F3"/>
    <w:rsid w:val="00F24B64"/>
    <w:rsid w:val="00F24BA2"/>
    <w:rsid w:val="00F25C3B"/>
    <w:rsid w:val="00F25CCE"/>
    <w:rsid w:val="00F261F9"/>
    <w:rsid w:val="00F268BA"/>
    <w:rsid w:val="00F26E59"/>
    <w:rsid w:val="00F2745F"/>
    <w:rsid w:val="00F27AA2"/>
    <w:rsid w:val="00F27FAA"/>
    <w:rsid w:val="00F30623"/>
    <w:rsid w:val="00F3106F"/>
    <w:rsid w:val="00F31C06"/>
    <w:rsid w:val="00F32169"/>
    <w:rsid w:val="00F333E1"/>
    <w:rsid w:val="00F3376A"/>
    <w:rsid w:val="00F342D9"/>
    <w:rsid w:val="00F34540"/>
    <w:rsid w:val="00F345A8"/>
    <w:rsid w:val="00F3510B"/>
    <w:rsid w:val="00F35FED"/>
    <w:rsid w:val="00F36136"/>
    <w:rsid w:val="00F3754D"/>
    <w:rsid w:val="00F377D3"/>
    <w:rsid w:val="00F400A5"/>
    <w:rsid w:val="00F40236"/>
    <w:rsid w:val="00F41E5B"/>
    <w:rsid w:val="00F42950"/>
    <w:rsid w:val="00F42C16"/>
    <w:rsid w:val="00F43080"/>
    <w:rsid w:val="00F43231"/>
    <w:rsid w:val="00F436FA"/>
    <w:rsid w:val="00F44953"/>
    <w:rsid w:val="00F452AF"/>
    <w:rsid w:val="00F46AC9"/>
    <w:rsid w:val="00F47509"/>
    <w:rsid w:val="00F50B12"/>
    <w:rsid w:val="00F50EC7"/>
    <w:rsid w:val="00F5134A"/>
    <w:rsid w:val="00F5137D"/>
    <w:rsid w:val="00F516EB"/>
    <w:rsid w:val="00F5186E"/>
    <w:rsid w:val="00F51E25"/>
    <w:rsid w:val="00F52605"/>
    <w:rsid w:val="00F52743"/>
    <w:rsid w:val="00F52749"/>
    <w:rsid w:val="00F5280B"/>
    <w:rsid w:val="00F52A16"/>
    <w:rsid w:val="00F52C04"/>
    <w:rsid w:val="00F53C4E"/>
    <w:rsid w:val="00F542A2"/>
    <w:rsid w:val="00F54638"/>
    <w:rsid w:val="00F54E69"/>
    <w:rsid w:val="00F551CB"/>
    <w:rsid w:val="00F556D1"/>
    <w:rsid w:val="00F55B1A"/>
    <w:rsid w:val="00F56537"/>
    <w:rsid w:val="00F57177"/>
    <w:rsid w:val="00F5791D"/>
    <w:rsid w:val="00F57D5A"/>
    <w:rsid w:val="00F60028"/>
    <w:rsid w:val="00F601A1"/>
    <w:rsid w:val="00F60373"/>
    <w:rsid w:val="00F604FF"/>
    <w:rsid w:val="00F60777"/>
    <w:rsid w:val="00F613EB"/>
    <w:rsid w:val="00F6158D"/>
    <w:rsid w:val="00F615C6"/>
    <w:rsid w:val="00F62F7F"/>
    <w:rsid w:val="00F635B6"/>
    <w:rsid w:val="00F63D5E"/>
    <w:rsid w:val="00F63E5D"/>
    <w:rsid w:val="00F64FB5"/>
    <w:rsid w:val="00F659F2"/>
    <w:rsid w:val="00F67189"/>
    <w:rsid w:val="00F67328"/>
    <w:rsid w:val="00F67374"/>
    <w:rsid w:val="00F67A66"/>
    <w:rsid w:val="00F70FA2"/>
    <w:rsid w:val="00F71875"/>
    <w:rsid w:val="00F72986"/>
    <w:rsid w:val="00F72B3C"/>
    <w:rsid w:val="00F7326E"/>
    <w:rsid w:val="00F738E3"/>
    <w:rsid w:val="00F73A29"/>
    <w:rsid w:val="00F746F2"/>
    <w:rsid w:val="00F75536"/>
    <w:rsid w:val="00F7577C"/>
    <w:rsid w:val="00F76373"/>
    <w:rsid w:val="00F76860"/>
    <w:rsid w:val="00F771E3"/>
    <w:rsid w:val="00F77B68"/>
    <w:rsid w:val="00F77DCA"/>
    <w:rsid w:val="00F80297"/>
    <w:rsid w:val="00F8055E"/>
    <w:rsid w:val="00F80B4A"/>
    <w:rsid w:val="00F80E29"/>
    <w:rsid w:val="00F817FA"/>
    <w:rsid w:val="00F81A2B"/>
    <w:rsid w:val="00F81A98"/>
    <w:rsid w:val="00F8229D"/>
    <w:rsid w:val="00F826F3"/>
    <w:rsid w:val="00F82AB8"/>
    <w:rsid w:val="00F82B22"/>
    <w:rsid w:val="00F82F78"/>
    <w:rsid w:val="00F83727"/>
    <w:rsid w:val="00F841CB"/>
    <w:rsid w:val="00F841EB"/>
    <w:rsid w:val="00F8469B"/>
    <w:rsid w:val="00F84817"/>
    <w:rsid w:val="00F84F67"/>
    <w:rsid w:val="00F8504E"/>
    <w:rsid w:val="00F853A8"/>
    <w:rsid w:val="00F863CD"/>
    <w:rsid w:val="00F86651"/>
    <w:rsid w:val="00F86BDF"/>
    <w:rsid w:val="00F87361"/>
    <w:rsid w:val="00F903AB"/>
    <w:rsid w:val="00F916EC"/>
    <w:rsid w:val="00F921FB"/>
    <w:rsid w:val="00F92C7B"/>
    <w:rsid w:val="00F92CE0"/>
    <w:rsid w:val="00F93B6B"/>
    <w:rsid w:val="00F944CE"/>
    <w:rsid w:val="00F94753"/>
    <w:rsid w:val="00F95268"/>
    <w:rsid w:val="00F95490"/>
    <w:rsid w:val="00F954BC"/>
    <w:rsid w:val="00F95772"/>
    <w:rsid w:val="00F9581C"/>
    <w:rsid w:val="00FA1304"/>
    <w:rsid w:val="00FA239F"/>
    <w:rsid w:val="00FA2613"/>
    <w:rsid w:val="00FA27A8"/>
    <w:rsid w:val="00FA2A81"/>
    <w:rsid w:val="00FA2B5F"/>
    <w:rsid w:val="00FA3006"/>
    <w:rsid w:val="00FA3EA7"/>
    <w:rsid w:val="00FA41F4"/>
    <w:rsid w:val="00FA47BF"/>
    <w:rsid w:val="00FA49DE"/>
    <w:rsid w:val="00FA5225"/>
    <w:rsid w:val="00FA5453"/>
    <w:rsid w:val="00FA5745"/>
    <w:rsid w:val="00FA5877"/>
    <w:rsid w:val="00FA58C9"/>
    <w:rsid w:val="00FA646E"/>
    <w:rsid w:val="00FA6514"/>
    <w:rsid w:val="00FA66CE"/>
    <w:rsid w:val="00FA689C"/>
    <w:rsid w:val="00FA7D47"/>
    <w:rsid w:val="00FB0041"/>
    <w:rsid w:val="00FB0B9B"/>
    <w:rsid w:val="00FB14B8"/>
    <w:rsid w:val="00FB153E"/>
    <w:rsid w:val="00FB17D9"/>
    <w:rsid w:val="00FB1BD4"/>
    <w:rsid w:val="00FB21B6"/>
    <w:rsid w:val="00FB2C6F"/>
    <w:rsid w:val="00FB2FF3"/>
    <w:rsid w:val="00FB3038"/>
    <w:rsid w:val="00FB3BC4"/>
    <w:rsid w:val="00FB4630"/>
    <w:rsid w:val="00FB4A32"/>
    <w:rsid w:val="00FB4A81"/>
    <w:rsid w:val="00FB4C91"/>
    <w:rsid w:val="00FB5D64"/>
    <w:rsid w:val="00FB5E74"/>
    <w:rsid w:val="00FB6167"/>
    <w:rsid w:val="00FB6307"/>
    <w:rsid w:val="00FB72FD"/>
    <w:rsid w:val="00FB75E2"/>
    <w:rsid w:val="00FC02EC"/>
    <w:rsid w:val="00FC0D4E"/>
    <w:rsid w:val="00FC1354"/>
    <w:rsid w:val="00FC16B0"/>
    <w:rsid w:val="00FC17AE"/>
    <w:rsid w:val="00FC19E6"/>
    <w:rsid w:val="00FC2BFB"/>
    <w:rsid w:val="00FC3106"/>
    <w:rsid w:val="00FC324A"/>
    <w:rsid w:val="00FC37F2"/>
    <w:rsid w:val="00FC3A27"/>
    <w:rsid w:val="00FC3D1A"/>
    <w:rsid w:val="00FC3D76"/>
    <w:rsid w:val="00FC43E2"/>
    <w:rsid w:val="00FC4D5D"/>
    <w:rsid w:val="00FC4DBB"/>
    <w:rsid w:val="00FC51F5"/>
    <w:rsid w:val="00FC5605"/>
    <w:rsid w:val="00FC5738"/>
    <w:rsid w:val="00FC591B"/>
    <w:rsid w:val="00FC5D2F"/>
    <w:rsid w:val="00FC5D9D"/>
    <w:rsid w:val="00FC5FA7"/>
    <w:rsid w:val="00FC62BA"/>
    <w:rsid w:val="00FC6517"/>
    <w:rsid w:val="00FC7489"/>
    <w:rsid w:val="00FC74F6"/>
    <w:rsid w:val="00FC756B"/>
    <w:rsid w:val="00FC792E"/>
    <w:rsid w:val="00FC7B9E"/>
    <w:rsid w:val="00FD0559"/>
    <w:rsid w:val="00FD05F2"/>
    <w:rsid w:val="00FD073C"/>
    <w:rsid w:val="00FD09FD"/>
    <w:rsid w:val="00FD0B1F"/>
    <w:rsid w:val="00FD119E"/>
    <w:rsid w:val="00FD3BFF"/>
    <w:rsid w:val="00FD5003"/>
    <w:rsid w:val="00FD5A4A"/>
    <w:rsid w:val="00FD5BEB"/>
    <w:rsid w:val="00FD6055"/>
    <w:rsid w:val="00FD62BC"/>
    <w:rsid w:val="00FD699F"/>
    <w:rsid w:val="00FD6B24"/>
    <w:rsid w:val="00FE071E"/>
    <w:rsid w:val="00FE1FC6"/>
    <w:rsid w:val="00FE2182"/>
    <w:rsid w:val="00FE2549"/>
    <w:rsid w:val="00FE2A46"/>
    <w:rsid w:val="00FE310D"/>
    <w:rsid w:val="00FE39CA"/>
    <w:rsid w:val="00FE46E6"/>
    <w:rsid w:val="00FE47E6"/>
    <w:rsid w:val="00FE4C69"/>
    <w:rsid w:val="00FE5183"/>
    <w:rsid w:val="00FE53B4"/>
    <w:rsid w:val="00FE53EF"/>
    <w:rsid w:val="00FE61A4"/>
    <w:rsid w:val="00FE66A2"/>
    <w:rsid w:val="00FE68BB"/>
    <w:rsid w:val="00FE771B"/>
    <w:rsid w:val="00FE7F68"/>
    <w:rsid w:val="00FF0312"/>
    <w:rsid w:val="00FF134A"/>
    <w:rsid w:val="00FF1E2C"/>
    <w:rsid w:val="00FF1F5B"/>
    <w:rsid w:val="00FF2134"/>
    <w:rsid w:val="00FF2DDD"/>
    <w:rsid w:val="00FF2E4B"/>
    <w:rsid w:val="00FF3A85"/>
    <w:rsid w:val="00FF3C1A"/>
    <w:rsid w:val="00FF3EE1"/>
    <w:rsid w:val="00FF3FBC"/>
    <w:rsid w:val="00FF4330"/>
    <w:rsid w:val="00FF4A3F"/>
    <w:rsid w:val="00FF4AC9"/>
    <w:rsid w:val="00FF4C65"/>
    <w:rsid w:val="00FF5C62"/>
    <w:rsid w:val="00FF67DB"/>
    <w:rsid w:val="00FF744C"/>
    <w:rsid w:val="00FF7827"/>
    <w:rsid w:val="00FF78D4"/>
    <w:rsid w:val="00FF7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EA4"/>
    <w:pPr>
      <w:spacing w:line="360" w:lineRule="atLeast"/>
      <w:jc w:val="both"/>
    </w:pPr>
    <w:rPr>
      <w:rFonts w:ascii="Times New Roman CYR" w:eastAsia="Times New Roman" w:hAnsi="Times New Roman CYR"/>
      <w:sz w:val="28"/>
    </w:rPr>
  </w:style>
  <w:style w:type="paragraph" w:styleId="3">
    <w:name w:val="heading 3"/>
    <w:basedOn w:val="a"/>
    <w:next w:val="a"/>
    <w:link w:val="30"/>
    <w:uiPriority w:val="99"/>
    <w:qFormat/>
    <w:rsid w:val="00CE5EA4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CE5EA4"/>
    <w:rPr>
      <w:rFonts w:ascii="Cambria" w:hAnsi="Cambria" w:cs="Times New Roman"/>
      <w:b/>
      <w:bCs/>
      <w:color w:val="4F81BD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CE5EA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CE5EA4"/>
    <w:rPr>
      <w:rFonts w:ascii="Times New Roman CYR" w:hAnsi="Times New Roman CYR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CE5EA4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CE5EA4"/>
    <w:rPr>
      <w:rFonts w:ascii="Times New Roman CYR" w:hAnsi="Times New Roman CYR" w:cs="Times New Roman"/>
      <w:sz w:val="20"/>
      <w:szCs w:val="20"/>
      <w:lang w:eastAsia="ru-RU"/>
    </w:rPr>
  </w:style>
  <w:style w:type="character" w:styleId="a7">
    <w:name w:val="page number"/>
    <w:basedOn w:val="a0"/>
    <w:uiPriority w:val="99"/>
    <w:rsid w:val="00CE5EA4"/>
    <w:rPr>
      <w:rFonts w:cs="Times New Roman"/>
    </w:rPr>
  </w:style>
  <w:style w:type="paragraph" w:customStyle="1" w:styleId="a8">
    <w:name w:val="Номер"/>
    <w:basedOn w:val="a"/>
    <w:uiPriority w:val="99"/>
    <w:rsid w:val="00CE5EA4"/>
    <w:pPr>
      <w:spacing w:line="240" w:lineRule="auto"/>
      <w:jc w:val="center"/>
    </w:pPr>
    <w:rPr>
      <w:rFonts w:ascii="Times New Roman" w:hAnsi="Times New Roman"/>
    </w:rPr>
  </w:style>
  <w:style w:type="paragraph" w:customStyle="1" w:styleId="ListParagraph1">
    <w:name w:val="List Paragraph1"/>
    <w:basedOn w:val="a"/>
    <w:uiPriority w:val="99"/>
    <w:rsid w:val="00CE5EA4"/>
    <w:pPr>
      <w:ind w:left="720"/>
    </w:pPr>
  </w:style>
  <w:style w:type="paragraph" w:customStyle="1" w:styleId="1">
    <w:name w:val="Обычный1"/>
    <w:uiPriority w:val="99"/>
    <w:rsid w:val="00CE5EA4"/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10">
    <w:name w:val="Обычный (веб)1"/>
    <w:uiPriority w:val="99"/>
    <w:rsid w:val="00CE5EA4"/>
    <w:pPr>
      <w:spacing w:before="100" w:after="10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9">
    <w:name w:val="List Paragraph"/>
    <w:basedOn w:val="a"/>
    <w:uiPriority w:val="99"/>
    <w:qFormat/>
    <w:rsid w:val="00CE5EA4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customStyle="1" w:styleId="aa">
    <w:name w:val="Постановление"/>
    <w:basedOn w:val="a"/>
    <w:uiPriority w:val="99"/>
    <w:rsid w:val="00CE5EA4"/>
    <w:pPr>
      <w:spacing w:line="240" w:lineRule="auto"/>
      <w:jc w:val="center"/>
    </w:pPr>
    <w:rPr>
      <w:rFonts w:ascii="Times New Roman" w:hAnsi="Times New Roman"/>
      <w:spacing w:val="-14"/>
      <w:sz w:val="30"/>
    </w:rPr>
  </w:style>
  <w:style w:type="paragraph" w:customStyle="1" w:styleId="11">
    <w:name w:val="Вертикальный отступ 1"/>
    <w:basedOn w:val="a"/>
    <w:uiPriority w:val="99"/>
    <w:rsid w:val="00CE5EA4"/>
    <w:pPr>
      <w:spacing w:line="240" w:lineRule="auto"/>
      <w:jc w:val="center"/>
    </w:pPr>
    <w:rPr>
      <w:rFonts w:ascii="Times New Roman" w:hAnsi="Times New Roman"/>
      <w:smallCaps/>
      <w:spacing w:val="14"/>
      <w:sz w:val="20"/>
    </w:rPr>
  </w:style>
  <w:style w:type="paragraph" w:customStyle="1" w:styleId="ab">
    <w:name w:val="акт правительства вертикальный отступ"/>
    <w:basedOn w:val="a"/>
    <w:uiPriority w:val="99"/>
    <w:rsid w:val="00CE5EA4"/>
    <w:pPr>
      <w:spacing w:line="240" w:lineRule="auto"/>
      <w:jc w:val="center"/>
    </w:pPr>
    <w:rPr>
      <w:rFonts w:ascii="Times New Roman" w:hAnsi="Times New Roman"/>
      <w:lang w:val="en-US"/>
    </w:rPr>
  </w:style>
  <w:style w:type="paragraph" w:customStyle="1" w:styleId="12">
    <w:name w:val="акт правительства вертикальный отступ 1"/>
    <w:basedOn w:val="11"/>
    <w:uiPriority w:val="99"/>
    <w:rsid w:val="00CE5EA4"/>
  </w:style>
  <w:style w:type="paragraph" w:customStyle="1" w:styleId="31">
    <w:name w:val="акт правительства заголовок 3"/>
    <w:basedOn w:val="3"/>
    <w:uiPriority w:val="99"/>
    <w:rsid w:val="00CE5EA4"/>
    <w:pPr>
      <w:keepLines w:val="0"/>
      <w:spacing w:before="0" w:after="60" w:line="240" w:lineRule="auto"/>
      <w:jc w:val="center"/>
    </w:pPr>
    <w:rPr>
      <w:rFonts w:ascii="Times New Roman" w:hAnsi="Times New Roman"/>
      <w:bCs w:val="0"/>
      <w:color w:val="auto"/>
      <w:spacing w:val="-20"/>
      <w:sz w:val="36"/>
    </w:rPr>
  </w:style>
  <w:style w:type="paragraph" w:customStyle="1" w:styleId="2">
    <w:name w:val="акт правительства отступ 2"/>
    <w:basedOn w:val="a"/>
    <w:uiPriority w:val="99"/>
    <w:rsid w:val="00CE5EA4"/>
    <w:pPr>
      <w:spacing w:line="180" w:lineRule="exact"/>
      <w:jc w:val="center"/>
    </w:pPr>
    <w:rPr>
      <w:rFonts w:ascii="Times New Roman" w:hAnsi="Times New Roman"/>
      <w:b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936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3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36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36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36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936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36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36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361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footer" Target="footer5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3442</Words>
  <Characters>19626</Characters>
  <Application>Microsoft Office Word</Application>
  <DocSecurity>0</DocSecurity>
  <Lines>163</Lines>
  <Paragraphs>46</Paragraphs>
  <ScaleCrop>false</ScaleCrop>
  <Company>ООО "Издательский дом "Бионика"</Company>
  <LinksUpToDate>false</LinksUpToDate>
  <CharactersWithSpaces>23022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ПРАВИТЕЛЬСТВО   РОССИЙСКОЙ   ФЕДЕРАЦИИ</dc:title>
  <dc:subject/>
  <dc:creator>Ефимова Алла Владиславовна</dc:creator>
  <cp:keywords/>
  <dc:description/>
  <cp:lastModifiedBy>Home</cp:lastModifiedBy>
  <cp:revision>4</cp:revision>
  <dcterms:created xsi:type="dcterms:W3CDTF">2013-01-10T05:18:00Z</dcterms:created>
  <dcterms:modified xsi:type="dcterms:W3CDTF">2013-09-06T03:18:00Z</dcterms:modified>
</cp:coreProperties>
</file>